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1C" w:rsidRDefault="004A5931" w:rsidP="00C35A4A">
      <w:pPr>
        <w:widowControl w:val="0"/>
        <w:shd w:val="clear" w:color="auto" w:fill="FFFFFF"/>
        <w:spacing w:after="0" w:line="240" w:lineRule="exact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B9211C" w:rsidRPr="00D0654C" w:rsidRDefault="004A5931" w:rsidP="00D0654C">
      <w:pPr>
        <w:widowControl w:val="0"/>
        <w:shd w:val="clear" w:color="auto" w:fill="FFFFFF"/>
        <w:spacing w:after="0" w:line="240" w:lineRule="exact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111588" w:rsidRDefault="00111588" w:rsidP="00C35A4A">
      <w:pPr>
        <w:tabs>
          <w:tab w:val="left" w:pos="-1560"/>
          <w:tab w:val="left" w:pos="-1134"/>
        </w:tabs>
        <w:spacing w:after="0" w:line="240" w:lineRule="exact"/>
        <w:ind w:left="21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CA" w:rsidRDefault="004A5931" w:rsidP="00D0654C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ПОВЕСТКА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006A" w:rsidRDefault="0021006A" w:rsidP="00D0654C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06A" w:rsidRDefault="0021006A" w:rsidP="00D0654C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Экспертн</w:t>
      </w:r>
      <w:r w:rsidR="00D05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</w:t>
      </w:r>
      <w:r w:rsidR="00D05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экологии</w:t>
      </w:r>
    </w:p>
    <w:p w:rsidR="00B9211C" w:rsidRDefault="0021006A" w:rsidP="00D0654C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природопользованию</w:t>
      </w:r>
    </w:p>
    <w:p w:rsidR="00B9211C" w:rsidRDefault="00B9211C" w:rsidP="00D0654C">
      <w:pPr>
        <w:spacing w:after="0" w:line="206" w:lineRule="auto"/>
        <w:ind w:left="23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211C" w:rsidRPr="00DA66A9" w:rsidRDefault="00DA66A9" w:rsidP="00D0654C">
      <w:pPr>
        <w:tabs>
          <w:tab w:val="left" w:pos="567"/>
        </w:tabs>
        <w:spacing w:after="0" w:line="206" w:lineRule="auto"/>
        <w:jc w:val="both"/>
        <w:rPr>
          <w:szCs w:val="28"/>
        </w:rPr>
      </w:pPr>
      <w:r w:rsidRPr="00DA66A9">
        <w:rPr>
          <w:rFonts w:ascii="Times New Roman" w:hAnsi="Times New Roman" w:cs="Times New Roman"/>
          <w:sz w:val="28"/>
          <w:szCs w:val="28"/>
        </w:rPr>
        <w:t>30.01.2023</w:t>
      </w:r>
      <w:r w:rsidR="004A5931" w:rsidRPr="00DA66A9">
        <w:rPr>
          <w:rFonts w:ascii="Times New Roman" w:hAnsi="Times New Roman" w:cs="Times New Roman"/>
          <w:sz w:val="28"/>
          <w:szCs w:val="28"/>
        </w:rPr>
        <w:tab/>
      </w:r>
      <w:r w:rsidR="004A5931" w:rsidRPr="00DA66A9">
        <w:rPr>
          <w:szCs w:val="28"/>
        </w:rPr>
        <w:tab/>
      </w:r>
      <w:r w:rsidR="004A5931" w:rsidRPr="00DA66A9">
        <w:rPr>
          <w:szCs w:val="28"/>
        </w:rPr>
        <w:tab/>
      </w:r>
      <w:r w:rsidR="00127B7C" w:rsidRPr="00DA66A9">
        <w:rPr>
          <w:rFonts w:ascii="Times New Roman" w:hAnsi="Times New Roman" w:cs="Times New Roman"/>
          <w:sz w:val="28"/>
          <w:szCs w:val="28"/>
        </w:rPr>
        <w:t>1</w:t>
      </w:r>
      <w:r w:rsidR="00D05864" w:rsidRPr="00DA66A9">
        <w:rPr>
          <w:rFonts w:ascii="Times New Roman" w:hAnsi="Times New Roman" w:cs="Times New Roman"/>
          <w:sz w:val="28"/>
          <w:szCs w:val="28"/>
        </w:rPr>
        <w:t>2</w:t>
      </w:r>
      <w:r w:rsidR="004A5931" w:rsidRPr="00DA66A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27B7C" w:rsidRPr="00DA66A9">
        <w:rPr>
          <w:rFonts w:ascii="Times New Roman" w:hAnsi="Times New Roman" w:cs="Times New Roman"/>
          <w:sz w:val="28"/>
          <w:szCs w:val="28"/>
        </w:rPr>
        <w:t>00</w:t>
      </w:r>
      <w:r w:rsidR="004A5931" w:rsidRPr="00DA66A9">
        <w:rPr>
          <w:rFonts w:ascii="Times New Roman" w:hAnsi="Times New Roman" w:cs="Times New Roman"/>
          <w:sz w:val="28"/>
          <w:szCs w:val="28"/>
        </w:rPr>
        <w:t xml:space="preserve"> минут        </w:t>
      </w:r>
      <w:r w:rsidR="004A5931" w:rsidRPr="00DA66A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A5931" w:rsidRPr="00DA66A9">
        <w:rPr>
          <w:rFonts w:ascii="Times New Roman" w:hAnsi="Times New Roman" w:cs="Times New Roman"/>
          <w:sz w:val="28"/>
          <w:szCs w:val="28"/>
        </w:rPr>
        <w:tab/>
      </w:r>
      <w:r w:rsidR="00340995" w:rsidRPr="00DA66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5931" w:rsidRPr="00DA66A9">
        <w:rPr>
          <w:rFonts w:ascii="Times New Roman" w:hAnsi="Times New Roman" w:cs="Times New Roman"/>
          <w:sz w:val="28"/>
          <w:szCs w:val="28"/>
        </w:rPr>
        <w:t>г. Абакан</w:t>
      </w:r>
    </w:p>
    <w:p w:rsidR="001C0B19" w:rsidRDefault="001C0B19" w:rsidP="00D0654C">
      <w:pPr>
        <w:tabs>
          <w:tab w:val="left" w:pos="567"/>
        </w:tabs>
        <w:spacing w:after="0" w:line="20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6A9" w:rsidRPr="00DA66A9" w:rsidRDefault="00DA66A9" w:rsidP="00E1206E">
      <w:pPr>
        <w:pStyle w:val="afa"/>
        <w:numPr>
          <w:ilvl w:val="0"/>
          <w:numId w:val="6"/>
        </w:numPr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spacing w:line="216" w:lineRule="auto"/>
        <w:ind w:left="0" w:firstLine="567"/>
        <w:jc w:val="both"/>
        <w:rPr>
          <w:rFonts w:eastAsia="Calibri"/>
          <w:szCs w:val="28"/>
        </w:rPr>
      </w:pPr>
      <w:r w:rsidRPr="00DA66A9">
        <w:rPr>
          <w:rFonts w:eastAsia="Calibri"/>
          <w:szCs w:val="28"/>
        </w:rPr>
        <w:t>Об избрании заместителя председателя экспертного совета по экол</w:t>
      </w:r>
      <w:r w:rsidRPr="00DA66A9">
        <w:rPr>
          <w:rFonts w:eastAsia="Calibri"/>
          <w:szCs w:val="28"/>
        </w:rPr>
        <w:t>о</w:t>
      </w:r>
      <w:r w:rsidRPr="00DA66A9">
        <w:rPr>
          <w:rFonts w:eastAsia="Calibri"/>
          <w:szCs w:val="28"/>
        </w:rPr>
        <w:t>гии и природопользованию.</w:t>
      </w:r>
    </w:p>
    <w:p w:rsidR="00DA66A9" w:rsidRPr="002E3411" w:rsidRDefault="00DA66A9" w:rsidP="00E1206E">
      <w:pPr>
        <w:pStyle w:val="afa"/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spacing w:line="216" w:lineRule="auto"/>
        <w:ind w:left="567"/>
        <w:jc w:val="both"/>
        <w:rPr>
          <w:rFonts w:eastAsia="Calibri"/>
          <w:b/>
          <w:sz w:val="24"/>
        </w:rPr>
      </w:pPr>
      <w:r w:rsidRPr="002E3411">
        <w:rPr>
          <w:rFonts w:eastAsia="Calibri"/>
          <w:b/>
          <w:sz w:val="24"/>
        </w:rPr>
        <w:t xml:space="preserve">Докладчик: </w:t>
      </w:r>
    </w:p>
    <w:p w:rsidR="00DA66A9" w:rsidRDefault="00DA66A9" w:rsidP="00E1206E">
      <w:pPr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411">
        <w:rPr>
          <w:rFonts w:ascii="Times New Roman" w:eastAsia="Calibri" w:hAnsi="Times New Roman" w:cs="Times New Roman"/>
          <w:sz w:val="24"/>
          <w:szCs w:val="24"/>
        </w:rPr>
        <w:t>Санникова Ирина Валерьевна, председатель экспертного Совета.</w:t>
      </w:r>
    </w:p>
    <w:p w:rsidR="00DF6476" w:rsidRPr="002E3411" w:rsidRDefault="00DF6476" w:rsidP="00E1206E">
      <w:pPr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6A9" w:rsidRPr="00DA66A9" w:rsidRDefault="00DA66A9" w:rsidP="00E1206E">
      <w:pPr>
        <w:pStyle w:val="afa"/>
        <w:numPr>
          <w:ilvl w:val="0"/>
          <w:numId w:val="6"/>
        </w:numPr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spacing w:line="216" w:lineRule="auto"/>
        <w:ind w:left="0" w:firstLine="567"/>
        <w:jc w:val="both"/>
        <w:rPr>
          <w:rFonts w:eastAsia="Calibri"/>
          <w:szCs w:val="28"/>
        </w:rPr>
      </w:pPr>
      <w:r w:rsidRPr="00DA66A9">
        <w:rPr>
          <w:rFonts w:eastAsia="Calibri"/>
          <w:szCs w:val="28"/>
        </w:rPr>
        <w:t>О формировании плана работы экспертного совета по экологии и пр</w:t>
      </w:r>
      <w:r w:rsidRPr="00DA66A9">
        <w:rPr>
          <w:rFonts w:eastAsia="Calibri"/>
          <w:szCs w:val="28"/>
        </w:rPr>
        <w:t>и</w:t>
      </w:r>
      <w:r w:rsidRPr="00DA66A9">
        <w:rPr>
          <w:rFonts w:eastAsia="Calibri"/>
          <w:szCs w:val="28"/>
        </w:rPr>
        <w:t xml:space="preserve">родопользованию на  2024 год. </w:t>
      </w:r>
    </w:p>
    <w:p w:rsidR="002E3411" w:rsidRPr="002E3411" w:rsidRDefault="00DA66A9" w:rsidP="00E1206E">
      <w:pPr>
        <w:pStyle w:val="afa"/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spacing w:line="216" w:lineRule="auto"/>
        <w:ind w:left="567"/>
        <w:jc w:val="both"/>
        <w:rPr>
          <w:rFonts w:eastAsia="Calibri"/>
          <w:b/>
          <w:sz w:val="24"/>
        </w:rPr>
      </w:pPr>
      <w:r w:rsidRPr="002E3411">
        <w:rPr>
          <w:rFonts w:eastAsia="Calibri"/>
          <w:b/>
          <w:sz w:val="24"/>
        </w:rPr>
        <w:t xml:space="preserve">Докладчик: </w:t>
      </w:r>
    </w:p>
    <w:p w:rsidR="00DA66A9" w:rsidRDefault="00DA66A9" w:rsidP="00E1206E">
      <w:pPr>
        <w:pStyle w:val="afa"/>
        <w:tabs>
          <w:tab w:val="left" w:pos="-1560"/>
          <w:tab w:val="left" w:pos="-1134"/>
          <w:tab w:val="left" w:pos="0"/>
          <w:tab w:val="left" w:pos="851"/>
          <w:tab w:val="left" w:pos="1134"/>
        </w:tabs>
        <w:spacing w:line="216" w:lineRule="auto"/>
        <w:ind w:left="0" w:firstLine="567"/>
        <w:jc w:val="both"/>
        <w:rPr>
          <w:rFonts w:eastAsia="Calibri"/>
          <w:sz w:val="24"/>
        </w:rPr>
      </w:pPr>
      <w:r w:rsidRPr="002E3411">
        <w:rPr>
          <w:rFonts w:eastAsia="Calibri"/>
          <w:sz w:val="24"/>
        </w:rPr>
        <w:t>Санникова Ирина Валерьевна, председатель экспертного Совета.</w:t>
      </w:r>
    </w:p>
    <w:p w:rsidR="00DF6476" w:rsidRPr="002E3411" w:rsidRDefault="00DF6476" w:rsidP="00E1206E">
      <w:pPr>
        <w:pStyle w:val="afa"/>
        <w:tabs>
          <w:tab w:val="left" w:pos="-1560"/>
          <w:tab w:val="left" w:pos="-1134"/>
          <w:tab w:val="left" w:pos="0"/>
          <w:tab w:val="left" w:pos="851"/>
          <w:tab w:val="left" w:pos="1134"/>
        </w:tabs>
        <w:spacing w:line="216" w:lineRule="auto"/>
        <w:ind w:left="0" w:firstLine="567"/>
        <w:jc w:val="both"/>
        <w:rPr>
          <w:rFonts w:eastAsia="Calibri"/>
          <w:b/>
          <w:szCs w:val="28"/>
        </w:rPr>
      </w:pPr>
    </w:p>
    <w:p w:rsidR="00DF6476" w:rsidRPr="00E1206E" w:rsidRDefault="00DA66A9" w:rsidP="00E1206E">
      <w:pPr>
        <w:pStyle w:val="afa"/>
        <w:numPr>
          <w:ilvl w:val="0"/>
          <w:numId w:val="6"/>
        </w:numPr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spacing w:line="216" w:lineRule="auto"/>
        <w:ind w:left="0" w:firstLine="567"/>
        <w:jc w:val="both"/>
        <w:rPr>
          <w:rFonts w:eastAsia="Calibri"/>
          <w:szCs w:val="28"/>
        </w:rPr>
      </w:pPr>
      <w:r w:rsidRPr="00DA66A9">
        <w:rPr>
          <w:rFonts w:eastAsia="Calibri"/>
          <w:szCs w:val="28"/>
        </w:rPr>
        <w:t>Об информации Министерства природных ресурсов и экологии Ре</w:t>
      </w:r>
      <w:r w:rsidRPr="00DA66A9">
        <w:rPr>
          <w:rFonts w:eastAsia="Calibri"/>
          <w:szCs w:val="28"/>
        </w:rPr>
        <w:t>с</w:t>
      </w:r>
      <w:r w:rsidRPr="00DA66A9">
        <w:rPr>
          <w:rFonts w:eastAsia="Calibri"/>
          <w:szCs w:val="28"/>
        </w:rPr>
        <w:t>публики Хакасия до 01.02.2024 о проделанной работе по исполнению рек</w:t>
      </w:r>
      <w:r w:rsidRPr="00DA66A9">
        <w:rPr>
          <w:rFonts w:eastAsia="Calibri"/>
          <w:szCs w:val="28"/>
        </w:rPr>
        <w:t>о</w:t>
      </w:r>
      <w:r w:rsidRPr="00DA66A9">
        <w:rPr>
          <w:rFonts w:eastAsia="Calibri"/>
          <w:szCs w:val="28"/>
        </w:rPr>
        <w:t>мендаций, предусмотренных п. 2 Постановления ВС РХ «Об информации Правительства Республики Хакасия о мерах, принятых и планируемых к принятию в 2024 году Правительством Республики Хакасия в области обр</w:t>
      </w:r>
      <w:r w:rsidRPr="00DA66A9">
        <w:rPr>
          <w:rFonts w:eastAsia="Calibri"/>
          <w:szCs w:val="28"/>
        </w:rPr>
        <w:t>а</w:t>
      </w:r>
      <w:r w:rsidRPr="00DA66A9">
        <w:rPr>
          <w:rFonts w:eastAsia="Calibri"/>
          <w:szCs w:val="28"/>
        </w:rPr>
        <w:t>щения с твердыми коммунальными отходами, в том числе к региональному оператору по обращению с твердыми коммунальными отходами»</w:t>
      </w:r>
    </w:p>
    <w:p w:rsidR="008F1D20" w:rsidRPr="00E1206E" w:rsidRDefault="003D2012" w:rsidP="00E1206E">
      <w:pPr>
        <w:pStyle w:val="afa"/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spacing w:line="216" w:lineRule="auto"/>
        <w:ind w:left="567"/>
        <w:jc w:val="both"/>
        <w:rPr>
          <w:rFonts w:eastAsia="Calibri"/>
          <w:b/>
          <w:sz w:val="24"/>
        </w:rPr>
      </w:pPr>
      <w:r w:rsidRPr="00E1206E">
        <w:rPr>
          <w:rFonts w:eastAsia="Calibri"/>
          <w:b/>
          <w:sz w:val="24"/>
        </w:rPr>
        <w:t>Докладчик</w:t>
      </w:r>
      <w:r w:rsidR="006670FC" w:rsidRPr="00E1206E">
        <w:rPr>
          <w:rFonts w:eastAsia="Calibri"/>
          <w:b/>
          <w:sz w:val="24"/>
        </w:rPr>
        <w:t xml:space="preserve">: </w:t>
      </w:r>
    </w:p>
    <w:p w:rsidR="00E1206E" w:rsidRPr="00E1206E" w:rsidRDefault="009A436A" w:rsidP="00E1206E">
      <w:pPr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1206E">
        <w:rPr>
          <w:rFonts w:ascii="Times New Roman" w:eastAsia="Calibri" w:hAnsi="Times New Roman" w:cs="Times New Roman"/>
          <w:sz w:val="24"/>
          <w:szCs w:val="24"/>
          <w:lang w:eastAsia="ru-RU"/>
        </w:rPr>
        <w:t>Городкова</w:t>
      </w:r>
      <w:proofErr w:type="spellEnd"/>
      <w:r w:rsidRPr="00E12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Евгеньевна, председатель комитета Верховного Совета Республики Хакасия по экологии, природным ресурсам и природополь</w:t>
      </w:r>
      <w:r w:rsidR="00DA66A9" w:rsidRPr="00E1206E">
        <w:rPr>
          <w:rFonts w:ascii="Times New Roman" w:eastAsia="Calibri" w:hAnsi="Times New Roman" w:cs="Times New Roman"/>
          <w:sz w:val="24"/>
          <w:szCs w:val="24"/>
          <w:lang w:eastAsia="ru-RU"/>
        </w:rPr>
        <w:t>зованию, член экспертного с</w:t>
      </w:r>
      <w:r w:rsidR="00DA66A9" w:rsidRPr="00E1206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A66A9" w:rsidRPr="00E1206E">
        <w:rPr>
          <w:rFonts w:ascii="Times New Roman" w:eastAsia="Calibri" w:hAnsi="Times New Roman" w:cs="Times New Roman"/>
          <w:sz w:val="24"/>
          <w:szCs w:val="24"/>
          <w:lang w:eastAsia="ru-RU"/>
        </w:rPr>
        <w:t>вета.</w:t>
      </w:r>
    </w:p>
    <w:p w:rsidR="00E1206E" w:rsidRDefault="00E1206E" w:rsidP="00E1206E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06E" w:rsidRPr="00E1206E" w:rsidRDefault="00E1206E" w:rsidP="00E1206E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06E">
        <w:rPr>
          <w:rFonts w:ascii="Times New Roman" w:eastAsia="Calibri" w:hAnsi="Times New Roman" w:cs="Times New Roman"/>
          <w:sz w:val="28"/>
          <w:szCs w:val="28"/>
          <w:lang w:eastAsia="ru-RU"/>
        </w:rPr>
        <w:t>4. О предложениях по включению в план работы экспертного совета по экологии и природопользованию на второе полугодие 2024 года членами экспертного совета.</w:t>
      </w:r>
    </w:p>
    <w:p w:rsidR="00E1206E" w:rsidRPr="00E1206E" w:rsidRDefault="00E1206E" w:rsidP="00E1206E">
      <w:pPr>
        <w:pStyle w:val="afa"/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spacing w:line="216" w:lineRule="auto"/>
        <w:ind w:left="567"/>
        <w:jc w:val="both"/>
        <w:rPr>
          <w:rFonts w:eastAsia="Calibri"/>
          <w:b/>
          <w:sz w:val="24"/>
        </w:rPr>
      </w:pPr>
      <w:r w:rsidRPr="00E1206E">
        <w:rPr>
          <w:rFonts w:eastAsia="Calibri"/>
          <w:b/>
          <w:sz w:val="24"/>
        </w:rPr>
        <w:t xml:space="preserve">Докладчик: </w:t>
      </w:r>
    </w:p>
    <w:p w:rsidR="00E1206E" w:rsidRPr="00E1206E" w:rsidRDefault="00E1206E" w:rsidP="00E1206E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06E">
        <w:rPr>
          <w:rFonts w:ascii="Times New Roman" w:eastAsia="Calibri" w:hAnsi="Times New Roman" w:cs="Times New Roman"/>
          <w:sz w:val="24"/>
          <w:szCs w:val="24"/>
          <w:lang w:eastAsia="ru-RU"/>
        </w:rPr>
        <w:t>Санникова Ирина Валерьевна, председатель экспертного Совета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12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1206E" w:rsidRPr="00E1206E" w:rsidRDefault="00E1206E" w:rsidP="00E1206E">
      <w:pPr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654C" w:rsidRPr="00E1206E" w:rsidRDefault="00E1206E" w:rsidP="00E1206E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D0654C" w:rsidRPr="00E1206E">
        <w:rPr>
          <w:rFonts w:ascii="Times New Roman" w:eastAsia="Calibri" w:hAnsi="Times New Roman" w:cs="Times New Roman"/>
          <w:sz w:val="28"/>
          <w:szCs w:val="28"/>
          <w:lang w:eastAsia="ru-RU"/>
        </w:rPr>
        <w:t>Об обратной связи с членами экспертного совета.</w:t>
      </w:r>
    </w:p>
    <w:p w:rsidR="00D0654C" w:rsidRPr="00D0654C" w:rsidRDefault="00D0654C" w:rsidP="00E1206E">
      <w:pPr>
        <w:pStyle w:val="afa"/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spacing w:line="216" w:lineRule="auto"/>
        <w:ind w:left="567"/>
        <w:jc w:val="both"/>
        <w:rPr>
          <w:rFonts w:eastAsia="Calibri"/>
          <w:szCs w:val="28"/>
        </w:rPr>
      </w:pPr>
    </w:p>
    <w:p w:rsidR="00E1206E" w:rsidRPr="002E3411" w:rsidRDefault="00E1206E" w:rsidP="00E1206E">
      <w:pPr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1206E" w:rsidRPr="002E3411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E0" w:rsidRDefault="002531E0">
      <w:pPr>
        <w:spacing w:after="0" w:line="240" w:lineRule="auto"/>
      </w:pPr>
      <w:r>
        <w:separator/>
      </w:r>
    </w:p>
  </w:endnote>
  <w:endnote w:type="continuationSeparator" w:id="0">
    <w:p w:rsidR="002531E0" w:rsidRDefault="0025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E0" w:rsidRDefault="002531E0">
      <w:pPr>
        <w:spacing w:after="0" w:line="240" w:lineRule="auto"/>
      </w:pPr>
      <w:r>
        <w:separator/>
      </w:r>
    </w:p>
  </w:footnote>
  <w:footnote w:type="continuationSeparator" w:id="0">
    <w:p w:rsidR="002531E0" w:rsidRDefault="0025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61501"/>
      <w:docPartObj>
        <w:docPartGallery w:val="Page Numbers (Top of Page)"/>
        <w:docPartUnique/>
      </w:docPartObj>
    </w:sdtPr>
    <w:sdtEndPr/>
    <w:sdtContent>
      <w:p w:rsidR="00B9211C" w:rsidRDefault="004A5931">
        <w:pPr>
          <w:pStyle w:val="af6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E1206E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0A6"/>
    <w:multiLevelType w:val="hybridMultilevel"/>
    <w:tmpl w:val="CBF6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570EA"/>
    <w:multiLevelType w:val="hybridMultilevel"/>
    <w:tmpl w:val="218C567C"/>
    <w:lvl w:ilvl="0" w:tplc="6B96CBD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ED755F"/>
    <w:multiLevelType w:val="hybridMultilevel"/>
    <w:tmpl w:val="B8DAF244"/>
    <w:lvl w:ilvl="0" w:tplc="19FC1CF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0B778A"/>
    <w:multiLevelType w:val="hybridMultilevel"/>
    <w:tmpl w:val="879A8EC0"/>
    <w:lvl w:ilvl="0" w:tplc="172A25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7757987"/>
    <w:multiLevelType w:val="hybridMultilevel"/>
    <w:tmpl w:val="8F12293C"/>
    <w:lvl w:ilvl="0" w:tplc="2F1CC27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1A1730"/>
    <w:multiLevelType w:val="hybridMultilevel"/>
    <w:tmpl w:val="8D22E1E8"/>
    <w:lvl w:ilvl="0" w:tplc="1BD4D5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8CAE24A">
      <w:start w:val="1"/>
      <w:numFmt w:val="lowerLetter"/>
      <w:lvlText w:val="%2."/>
      <w:lvlJc w:val="left"/>
      <w:pPr>
        <w:ind w:left="1789" w:hanging="360"/>
      </w:pPr>
    </w:lvl>
    <w:lvl w:ilvl="2" w:tplc="C9660D0E">
      <w:start w:val="1"/>
      <w:numFmt w:val="lowerRoman"/>
      <w:lvlText w:val="%3."/>
      <w:lvlJc w:val="right"/>
      <w:pPr>
        <w:ind w:left="2509" w:hanging="180"/>
      </w:pPr>
    </w:lvl>
    <w:lvl w:ilvl="3" w:tplc="15466410">
      <w:start w:val="1"/>
      <w:numFmt w:val="decimal"/>
      <w:lvlText w:val="%4."/>
      <w:lvlJc w:val="left"/>
      <w:pPr>
        <w:ind w:left="3229" w:hanging="360"/>
      </w:pPr>
    </w:lvl>
    <w:lvl w:ilvl="4" w:tplc="57306344">
      <w:start w:val="1"/>
      <w:numFmt w:val="lowerLetter"/>
      <w:lvlText w:val="%5."/>
      <w:lvlJc w:val="left"/>
      <w:pPr>
        <w:ind w:left="3949" w:hanging="360"/>
      </w:pPr>
    </w:lvl>
    <w:lvl w:ilvl="5" w:tplc="C7A6E292">
      <w:start w:val="1"/>
      <w:numFmt w:val="lowerRoman"/>
      <w:lvlText w:val="%6."/>
      <w:lvlJc w:val="right"/>
      <w:pPr>
        <w:ind w:left="4669" w:hanging="180"/>
      </w:pPr>
    </w:lvl>
    <w:lvl w:ilvl="6" w:tplc="A7DE6400">
      <w:start w:val="1"/>
      <w:numFmt w:val="decimal"/>
      <w:lvlText w:val="%7."/>
      <w:lvlJc w:val="left"/>
      <w:pPr>
        <w:ind w:left="5389" w:hanging="360"/>
      </w:pPr>
    </w:lvl>
    <w:lvl w:ilvl="7" w:tplc="BAF021C2">
      <w:start w:val="1"/>
      <w:numFmt w:val="lowerLetter"/>
      <w:lvlText w:val="%8."/>
      <w:lvlJc w:val="left"/>
      <w:pPr>
        <w:ind w:left="6109" w:hanging="360"/>
      </w:pPr>
    </w:lvl>
    <w:lvl w:ilvl="8" w:tplc="5E961836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A47BA4"/>
    <w:multiLevelType w:val="hybridMultilevel"/>
    <w:tmpl w:val="B5AE8B3A"/>
    <w:lvl w:ilvl="0" w:tplc="2EDE7D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AAE28E4"/>
    <w:multiLevelType w:val="multilevel"/>
    <w:tmpl w:val="F356EBA0"/>
    <w:lvl w:ilvl="0">
      <w:start w:val="1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1C"/>
    <w:rsid w:val="000355CC"/>
    <w:rsid w:val="000423E8"/>
    <w:rsid w:val="00053B3D"/>
    <w:rsid w:val="00057BA4"/>
    <w:rsid w:val="000838AD"/>
    <w:rsid w:val="000A503E"/>
    <w:rsid w:val="0010181A"/>
    <w:rsid w:val="00110FDF"/>
    <w:rsid w:val="00111588"/>
    <w:rsid w:val="00127B7C"/>
    <w:rsid w:val="0017126A"/>
    <w:rsid w:val="00185B32"/>
    <w:rsid w:val="001B77CA"/>
    <w:rsid w:val="001C0B19"/>
    <w:rsid w:val="001D0925"/>
    <w:rsid w:val="00200CB5"/>
    <w:rsid w:val="0020772B"/>
    <w:rsid w:val="0021006A"/>
    <w:rsid w:val="002531E0"/>
    <w:rsid w:val="002B1938"/>
    <w:rsid w:val="002C184A"/>
    <w:rsid w:val="002D504A"/>
    <w:rsid w:val="002E3411"/>
    <w:rsid w:val="002E6DF7"/>
    <w:rsid w:val="00321017"/>
    <w:rsid w:val="003308B4"/>
    <w:rsid w:val="00332A55"/>
    <w:rsid w:val="00340995"/>
    <w:rsid w:val="003511D6"/>
    <w:rsid w:val="0035571C"/>
    <w:rsid w:val="003651A5"/>
    <w:rsid w:val="0036667C"/>
    <w:rsid w:val="00370493"/>
    <w:rsid w:val="00384F4D"/>
    <w:rsid w:val="003B342F"/>
    <w:rsid w:val="003C75A9"/>
    <w:rsid w:val="003D2012"/>
    <w:rsid w:val="003F7EA0"/>
    <w:rsid w:val="00412F27"/>
    <w:rsid w:val="00422711"/>
    <w:rsid w:val="00432045"/>
    <w:rsid w:val="00450650"/>
    <w:rsid w:val="00472517"/>
    <w:rsid w:val="004971A0"/>
    <w:rsid w:val="004A5931"/>
    <w:rsid w:val="004E75CB"/>
    <w:rsid w:val="004F35DB"/>
    <w:rsid w:val="00510145"/>
    <w:rsid w:val="00540421"/>
    <w:rsid w:val="00552BDB"/>
    <w:rsid w:val="00573C59"/>
    <w:rsid w:val="005744F0"/>
    <w:rsid w:val="005755E3"/>
    <w:rsid w:val="00576CA6"/>
    <w:rsid w:val="005B4BDE"/>
    <w:rsid w:val="005E3CE1"/>
    <w:rsid w:val="006029A0"/>
    <w:rsid w:val="00626E97"/>
    <w:rsid w:val="006374BC"/>
    <w:rsid w:val="00640D28"/>
    <w:rsid w:val="0064166D"/>
    <w:rsid w:val="00664CD3"/>
    <w:rsid w:val="006670FC"/>
    <w:rsid w:val="00675AA6"/>
    <w:rsid w:val="0069223D"/>
    <w:rsid w:val="006C72EF"/>
    <w:rsid w:val="006D4A1C"/>
    <w:rsid w:val="006E04A1"/>
    <w:rsid w:val="006E3723"/>
    <w:rsid w:val="006E7BF8"/>
    <w:rsid w:val="006F483A"/>
    <w:rsid w:val="00711E42"/>
    <w:rsid w:val="00712FFC"/>
    <w:rsid w:val="00724E03"/>
    <w:rsid w:val="007471A7"/>
    <w:rsid w:val="00762DAB"/>
    <w:rsid w:val="00772D04"/>
    <w:rsid w:val="007A1843"/>
    <w:rsid w:val="007D6C1A"/>
    <w:rsid w:val="008107D9"/>
    <w:rsid w:val="008155C8"/>
    <w:rsid w:val="00824385"/>
    <w:rsid w:val="008533C4"/>
    <w:rsid w:val="008545CA"/>
    <w:rsid w:val="008561E7"/>
    <w:rsid w:val="008606E0"/>
    <w:rsid w:val="00883AB3"/>
    <w:rsid w:val="008A4641"/>
    <w:rsid w:val="008B3C4A"/>
    <w:rsid w:val="008D6F9E"/>
    <w:rsid w:val="008E4ACE"/>
    <w:rsid w:val="008F1D20"/>
    <w:rsid w:val="008F5FAC"/>
    <w:rsid w:val="008F72F9"/>
    <w:rsid w:val="00903D8C"/>
    <w:rsid w:val="00933968"/>
    <w:rsid w:val="00945937"/>
    <w:rsid w:val="009A436A"/>
    <w:rsid w:val="009A77AB"/>
    <w:rsid w:val="009C4A7E"/>
    <w:rsid w:val="009D13E0"/>
    <w:rsid w:val="00A0123D"/>
    <w:rsid w:val="00A101E2"/>
    <w:rsid w:val="00A61090"/>
    <w:rsid w:val="00A77B69"/>
    <w:rsid w:val="00AB588D"/>
    <w:rsid w:val="00AB7F72"/>
    <w:rsid w:val="00AF6A7A"/>
    <w:rsid w:val="00B008A5"/>
    <w:rsid w:val="00B05758"/>
    <w:rsid w:val="00B05B26"/>
    <w:rsid w:val="00B267F2"/>
    <w:rsid w:val="00B34577"/>
    <w:rsid w:val="00B37285"/>
    <w:rsid w:val="00B61902"/>
    <w:rsid w:val="00B7093F"/>
    <w:rsid w:val="00B7779E"/>
    <w:rsid w:val="00B9211C"/>
    <w:rsid w:val="00B926B2"/>
    <w:rsid w:val="00B943DE"/>
    <w:rsid w:val="00BE7372"/>
    <w:rsid w:val="00BF06E0"/>
    <w:rsid w:val="00C3279D"/>
    <w:rsid w:val="00C35A4A"/>
    <w:rsid w:val="00C539CA"/>
    <w:rsid w:val="00C60C52"/>
    <w:rsid w:val="00C61634"/>
    <w:rsid w:val="00C70D7A"/>
    <w:rsid w:val="00CB6641"/>
    <w:rsid w:val="00CD7EC5"/>
    <w:rsid w:val="00CE747E"/>
    <w:rsid w:val="00D05864"/>
    <w:rsid w:val="00D0654C"/>
    <w:rsid w:val="00D1754C"/>
    <w:rsid w:val="00D47EB3"/>
    <w:rsid w:val="00D5250C"/>
    <w:rsid w:val="00D7185D"/>
    <w:rsid w:val="00D7681E"/>
    <w:rsid w:val="00D76C2A"/>
    <w:rsid w:val="00D854BD"/>
    <w:rsid w:val="00D915F7"/>
    <w:rsid w:val="00DA66A9"/>
    <w:rsid w:val="00DB18CF"/>
    <w:rsid w:val="00DB4412"/>
    <w:rsid w:val="00DB7D49"/>
    <w:rsid w:val="00DD68DD"/>
    <w:rsid w:val="00DE3FF3"/>
    <w:rsid w:val="00DE4C49"/>
    <w:rsid w:val="00DF06A1"/>
    <w:rsid w:val="00DF6476"/>
    <w:rsid w:val="00E0011E"/>
    <w:rsid w:val="00E1206E"/>
    <w:rsid w:val="00E250ED"/>
    <w:rsid w:val="00E25D1A"/>
    <w:rsid w:val="00E302E3"/>
    <w:rsid w:val="00E32918"/>
    <w:rsid w:val="00E47AE3"/>
    <w:rsid w:val="00E54933"/>
    <w:rsid w:val="00E655C1"/>
    <w:rsid w:val="00E933C0"/>
    <w:rsid w:val="00EA00EC"/>
    <w:rsid w:val="00EE7F24"/>
    <w:rsid w:val="00F061F3"/>
    <w:rsid w:val="00F120BD"/>
    <w:rsid w:val="00F136FE"/>
    <w:rsid w:val="00F33EAE"/>
    <w:rsid w:val="00F61343"/>
    <w:rsid w:val="00F91D68"/>
    <w:rsid w:val="00F96317"/>
    <w:rsid w:val="00FB429E"/>
    <w:rsid w:val="00FC01BC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5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860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lineindent">
    <w:name w:val="First line indent"/>
    <w:basedOn w:val="a"/>
    <w:rsid w:val="00E933C0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5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860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lineindent">
    <w:name w:val="First line indent"/>
    <w:basedOn w:val="a"/>
    <w:rsid w:val="00E933C0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1FCA-E525-4A9E-9A43-9BBA2EFC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МяхорЛМ</cp:lastModifiedBy>
  <cp:revision>284</cp:revision>
  <cp:lastPrinted>2024-01-24T07:27:00Z</cp:lastPrinted>
  <dcterms:created xsi:type="dcterms:W3CDTF">2020-11-30T10:05:00Z</dcterms:created>
  <dcterms:modified xsi:type="dcterms:W3CDTF">2024-01-31T08:46:00Z</dcterms:modified>
</cp:coreProperties>
</file>