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</w:t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здравоохранению и социальной политике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час.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 мин.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да</w:t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ЗАСЕДАНИЯ:</w:t>
      </w:r>
      <w:r/>
    </w:p>
    <w:p>
      <w:pPr>
        <w:pStyle w:val="63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 проекте закона Республики Хакасия № 15-37/38-7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менений в Закон Республики Хакасия «О мерах социальной поддержки 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дицинских работников и лиц, обучающихся на основании договора о целевом обучении для последующего трудоустройства в медицинские организации государственной системы здравоохранения Республики Хакасия»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 проекте закона Республики Хакасия №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15-37/</w:t>
      </w:r>
      <w:r>
        <w:rPr>
          <w:bCs/>
          <w:sz w:val="28"/>
          <w:szCs w:val="28"/>
        </w:rPr>
        <w:t xml:space="preserve">31</w:t>
      </w:r>
      <w:r>
        <w:rPr>
          <w:bCs/>
          <w:sz w:val="28"/>
          <w:szCs w:val="28"/>
        </w:rPr>
        <w:t xml:space="preserve">-7 «О </w:t>
      </w:r>
      <w:r>
        <w:rPr>
          <w:bCs/>
          <w:sz w:val="28"/>
          <w:szCs w:val="28"/>
        </w:rPr>
        <w:t xml:space="preserve">внесении и</w:t>
      </w:r>
      <w:r>
        <w:rPr>
          <w:bCs/>
          <w:sz w:val="28"/>
          <w:szCs w:val="28"/>
        </w:rPr>
        <w:t xml:space="preserve">з</w:t>
      </w:r>
      <w:r>
        <w:rPr>
          <w:bCs/>
          <w:sz w:val="28"/>
          <w:szCs w:val="28"/>
        </w:rPr>
        <w:t xml:space="preserve">менения в статью 5</w:t>
      </w:r>
      <w:r>
        <w:rPr>
          <w:bCs/>
          <w:sz w:val="28"/>
          <w:szCs w:val="28"/>
        </w:rPr>
        <w:t xml:space="preserve"> Закона Республики Хакасия «О</w:t>
      </w:r>
      <w:r>
        <w:rPr>
          <w:bCs/>
          <w:sz w:val="28"/>
          <w:szCs w:val="28"/>
        </w:rPr>
        <w:t xml:space="preserve"> территориальных тре</w:t>
      </w:r>
      <w:r>
        <w:rPr>
          <w:bCs/>
          <w:sz w:val="28"/>
          <w:szCs w:val="28"/>
        </w:rPr>
        <w:t xml:space="preserve">х</w:t>
      </w:r>
      <w:r>
        <w:rPr>
          <w:bCs/>
          <w:sz w:val="28"/>
          <w:szCs w:val="28"/>
        </w:rPr>
        <w:t xml:space="preserve">сторонних комиссиях по регулированию социально-трудовых отношений в </w:t>
      </w:r>
      <w:r>
        <w:rPr>
          <w:bCs/>
          <w:sz w:val="28"/>
          <w:szCs w:val="28"/>
        </w:rPr>
        <w:t xml:space="preserve">Республике Хакасия».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О проекте постановления Верховного Совета Республики Хакасия «О </w:t>
      </w:r>
      <w:r>
        <w:rPr>
          <w:bCs/>
          <w:sz w:val="28"/>
          <w:szCs w:val="28"/>
        </w:rPr>
        <w:t xml:space="preserve">направлении кандидатуры депутата Верховного Совета Республики Хак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сия седьмого созыва Молчанова М.А. для включения в состав Молодежного парламента при Государственной Думе Федерального Собрания Российской Фед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рации</w:t>
      </w:r>
      <w:r>
        <w:rPr>
          <w:bCs/>
          <w:sz w:val="28"/>
          <w:szCs w:val="28"/>
        </w:rPr>
        <w:t xml:space="preserve">».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</w:t>
      </w:r>
      <w:r/>
    </w:p>
    <w:p>
      <w:pPr>
        <w:pStyle w:val="6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Верховного Совета Республики Хакасия – </w:t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редседатель комитета</w:t>
      </w: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Верховного Совета Республики Хакасия</w:t>
      </w:r>
      <w:r>
        <w:rPr>
          <w:bCs/>
          <w:color w:val="000000"/>
          <w:sz w:val="28"/>
          <w:szCs w:val="28"/>
        </w:rPr>
      </w:r>
      <w:r/>
    </w:p>
    <w:p>
      <w:pPr>
        <w:pStyle w:val="63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здравоохранению и социальной</w:t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политике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Молостов</w:t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3"/>
    <w:basedOn w:val="632"/>
    <w:next w:val="632"/>
    <w:link w:val="646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45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5">
    <w:name w:val="Основной текст с отступом Знак"/>
    <w:next w:val="645"/>
    <w:link w:val="643"/>
    <w:rPr>
      <w:sz w:val="24"/>
      <w:szCs w:val="24"/>
    </w:rPr>
  </w:style>
  <w:style w:type="character" w:styleId="646">
    <w:name w:val="Заголовок 3 Знак"/>
    <w:next w:val="646"/>
    <w:link w:val="633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1481" w:default="1">
    <w:name w:val="Default Paragraph Font"/>
    <w:uiPriority w:val="1"/>
    <w:semiHidden/>
    <w:unhideWhenUsed/>
  </w:style>
  <w:style w:type="numbering" w:styleId="1482" w:default="1">
    <w:name w:val="No List"/>
    <w:uiPriority w:val="99"/>
    <w:semiHidden/>
    <w:unhideWhenUsed/>
  </w:style>
  <w:style w:type="table" w:styleId="148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577</cp:revision>
  <dcterms:created xsi:type="dcterms:W3CDTF">2007-04-26T07:47:00Z</dcterms:created>
  <dcterms:modified xsi:type="dcterms:W3CDTF">2023-05-11T03:26:25Z</dcterms:modified>
  <cp:version>917504</cp:version>
</cp:coreProperties>
</file>