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0</w:t>
      </w:r>
      <w:r>
        <w:rPr>
          <w:sz w:val="27"/>
          <w:szCs w:val="27"/>
        </w:rPr>
        <w:t xml:space="preserve"> октября 20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 года</w:t>
      </w:r>
      <w:r>
        <w:rPr>
          <w:rFonts w:eastAsia="Calibri"/>
          <w:sz w:val="27"/>
          <w:szCs w:val="27"/>
          <w:lang w:eastAsia="en-US"/>
        </w:rPr>
        <w:tab/>
        <w:t xml:space="preserve">           </w:t>
      </w:r>
      <w:r>
        <w:rPr>
          <w:rFonts w:eastAsia="Calibri"/>
          <w:sz w:val="27"/>
          <w:szCs w:val="27"/>
          <w:lang w:eastAsia="en-US"/>
        </w:rPr>
        <w:t xml:space="preserve">        </w:t>
      </w:r>
      <w:r>
        <w:rPr>
          <w:rFonts w:eastAsia="Calibri"/>
          <w:sz w:val="27"/>
          <w:szCs w:val="27"/>
          <w:lang w:eastAsia="en-US"/>
        </w:rPr>
        <w:t xml:space="preserve">г. Абакан</w:t>
      </w:r>
      <w:r>
        <w:rPr>
          <w:rFonts w:eastAsia="Calibri"/>
          <w:sz w:val="27"/>
          <w:szCs w:val="27"/>
          <w:lang w:eastAsia="en-US"/>
        </w:rPr>
        <w:tab/>
        <w:t xml:space="preserve">            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  <w:t xml:space="preserve">№ </w:t>
      </w:r>
      <w:r>
        <w:rPr>
          <w:rFonts w:eastAsia="Calibri"/>
          <w:sz w:val="27"/>
          <w:szCs w:val="27"/>
          <w:lang w:eastAsia="en-US"/>
        </w:rPr>
        <w:t xml:space="preserve">3</w:t>
      </w:r>
      <w:r>
        <w:rPr>
          <w:rFonts w:eastAsia="Calibri"/>
          <w:sz w:val="27"/>
          <w:szCs w:val="27"/>
          <w:lang w:eastAsia="en-US"/>
        </w:rPr>
        <w:t xml:space="preserve">7</w:t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таблице </w:t>
      </w:r>
      <w:r>
        <w:rPr>
          <w:rFonts w:eastAsia="Calibri"/>
          <w:b/>
          <w:sz w:val="27"/>
          <w:szCs w:val="27"/>
          <w:lang w:eastAsia="en-US"/>
        </w:rPr>
        <w:t xml:space="preserve">поправ</w:t>
      </w:r>
      <w:r>
        <w:rPr>
          <w:rFonts w:eastAsia="Calibri"/>
          <w:b/>
          <w:sz w:val="27"/>
          <w:szCs w:val="27"/>
          <w:lang w:eastAsia="en-US"/>
        </w:rPr>
        <w:t xml:space="preserve">ок</w:t>
      </w:r>
      <w:r>
        <w:rPr>
          <w:rFonts w:eastAsia="Calibri"/>
          <w:b/>
          <w:sz w:val="27"/>
          <w:szCs w:val="27"/>
          <w:lang w:eastAsia="en-US"/>
        </w:rPr>
        <w:t xml:space="preserve"> к проекту закона Республики Хакасия № </w:t>
      </w:r>
      <w:r>
        <w:rPr>
          <w:rFonts w:eastAsia="Calibri"/>
          <w:b/>
          <w:sz w:val="27"/>
          <w:szCs w:val="27"/>
          <w:lang w:eastAsia="en-US"/>
        </w:rPr>
        <w:t xml:space="preserve">15-37/82-7 </w:t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«</w:t>
      </w:r>
      <w:r>
        <w:rPr>
          <w:rFonts w:eastAsia="Calibri"/>
          <w:b/>
          <w:sz w:val="27"/>
          <w:szCs w:val="27"/>
          <w:lang w:eastAsia="en-US"/>
        </w:rPr>
        <w:t xml:space="preserve">О внесении изменений в статью 24 Закона Республики Хакасия </w:t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«О социальном обслуживании граждан в Республике Хакасия» </w:t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Рассмотрев </w:t>
      </w:r>
      <w:r>
        <w:rPr>
          <w:rFonts w:eastAsia="Calibri"/>
          <w:sz w:val="27"/>
          <w:szCs w:val="27"/>
          <w:lang w:eastAsia="en-US"/>
        </w:rPr>
        <w:t xml:space="preserve">таблицу </w:t>
      </w:r>
      <w:r>
        <w:rPr>
          <w:rFonts w:eastAsia="Calibri"/>
          <w:sz w:val="27"/>
          <w:szCs w:val="27"/>
          <w:lang w:eastAsia="en-US"/>
        </w:rPr>
        <w:t xml:space="preserve">поправ</w:t>
      </w:r>
      <w:r>
        <w:rPr>
          <w:rFonts w:eastAsia="Calibri"/>
          <w:sz w:val="27"/>
          <w:szCs w:val="27"/>
          <w:lang w:eastAsia="en-US"/>
        </w:rPr>
        <w:t xml:space="preserve">ок</w:t>
      </w:r>
      <w:r>
        <w:rPr>
          <w:rFonts w:eastAsia="Calibri"/>
          <w:sz w:val="27"/>
          <w:szCs w:val="27"/>
          <w:lang w:eastAsia="en-US"/>
        </w:rPr>
        <w:t xml:space="preserve"> к проекту закона Республики Хакасия </w:t>
      </w:r>
      <w:r>
        <w:rPr>
          <w:rFonts w:eastAsia="Calibri"/>
          <w:sz w:val="27"/>
          <w:szCs w:val="27"/>
          <w:lang w:eastAsia="en-US"/>
        </w:rPr>
        <w:t xml:space="preserve">          </w:t>
      </w:r>
      <w:r>
        <w:rPr>
          <w:rFonts w:eastAsia="Calibri"/>
          <w:sz w:val="27"/>
          <w:szCs w:val="27"/>
          <w:lang w:eastAsia="en-US"/>
        </w:rPr>
        <w:t xml:space="preserve">№ </w:t>
      </w:r>
      <w:r>
        <w:rPr>
          <w:rFonts w:eastAsia="Calibri"/>
          <w:sz w:val="27"/>
          <w:szCs w:val="27"/>
          <w:lang w:eastAsia="en-US"/>
        </w:rPr>
        <w:t xml:space="preserve">15-37/82-7 «О внесении изменений в статью 24 Закона Республики Хакасия «О социальном обслуживании граждан в Республике Хакасия», </w:t>
      </w:r>
      <w:r>
        <w:rPr>
          <w:rFonts w:eastAsia="Calibri"/>
          <w:bCs/>
          <w:sz w:val="27"/>
          <w:szCs w:val="27"/>
          <w:lang w:eastAsia="en-US"/>
        </w:rPr>
        <w:t xml:space="preserve">представленную заместителем Председателя Верховного Совета Республики Хакасия – предс</w:t>
      </w:r>
      <w:r>
        <w:rPr>
          <w:rFonts w:eastAsia="Calibri"/>
          <w:bCs/>
          <w:sz w:val="27"/>
          <w:szCs w:val="27"/>
          <w:lang w:eastAsia="en-US"/>
        </w:rPr>
        <w:t xml:space="preserve">е</w:t>
      </w:r>
      <w:r>
        <w:rPr>
          <w:rFonts w:eastAsia="Calibri"/>
          <w:bCs/>
          <w:sz w:val="27"/>
          <w:szCs w:val="27"/>
          <w:lang w:eastAsia="en-US"/>
        </w:rPr>
        <w:t xml:space="preserve">дателем комитета Верховного Совета Республики Хакасия по </w:t>
      </w:r>
      <w:r>
        <w:rPr>
          <w:rFonts w:eastAsia="Calibri"/>
          <w:bCs/>
          <w:sz w:val="27"/>
          <w:szCs w:val="27"/>
          <w:lang w:eastAsia="en-US"/>
        </w:rPr>
        <w:t xml:space="preserve">здравохранению</w:t>
      </w:r>
      <w:r>
        <w:rPr>
          <w:rFonts w:eastAsia="Calibri"/>
          <w:bCs/>
          <w:sz w:val="27"/>
          <w:szCs w:val="27"/>
          <w:lang w:eastAsia="en-US"/>
        </w:rPr>
        <w:t xml:space="preserve"> и социальной политике Е</w:t>
      </w:r>
      <w:r>
        <w:rPr>
          <w:rFonts w:eastAsia="Calibri"/>
          <w:bCs/>
          <w:sz w:val="27"/>
          <w:szCs w:val="27"/>
          <w:lang w:eastAsia="en-US"/>
        </w:rPr>
        <w:t xml:space="preserve">.В. </w:t>
      </w:r>
      <w:r>
        <w:rPr>
          <w:rFonts w:eastAsia="Calibri"/>
          <w:bCs/>
          <w:sz w:val="27"/>
          <w:szCs w:val="27"/>
          <w:lang w:eastAsia="en-US"/>
        </w:rPr>
        <w:t xml:space="preserve">Мо</w:t>
      </w:r>
      <w:r>
        <w:rPr>
          <w:rFonts w:eastAsia="Calibri"/>
          <w:bCs/>
          <w:sz w:val="27"/>
          <w:szCs w:val="27"/>
          <w:lang w:eastAsia="en-US"/>
        </w:rPr>
        <w:t xml:space="preserve">лостовым</w:t>
      </w:r>
      <w:r>
        <w:rPr>
          <w:rFonts w:eastAsia="Calibri"/>
          <w:bCs/>
          <w:sz w:val="27"/>
          <w:szCs w:val="27"/>
          <w:lang w:eastAsia="en-US"/>
        </w:rPr>
        <w:t xml:space="preserve">,</w:t>
      </w:r>
      <w:r/>
    </w:p>
    <w:p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КОМИТЕТ РЕШИЛ:</w:t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ind w:firstLine="567"/>
        <w:jc w:val="both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 xml:space="preserve">Рекомендовать Верховному Совету Республики Хакасия:</w:t>
      </w:r>
      <w:r/>
    </w:p>
    <w:p>
      <w:pPr>
        <w:ind w:firstLine="567"/>
        <w:jc w:val="both"/>
        <w:shd w:val="clear" w:color="auto" w:fill="ffffff"/>
        <w:rPr>
          <w:spacing w:val="-1"/>
          <w:sz w:val="27"/>
          <w:szCs w:val="27"/>
        </w:rPr>
      </w:pPr>
      <w:r>
        <w:rPr>
          <w:sz w:val="27"/>
          <w:szCs w:val="27"/>
        </w:rPr>
        <w:t xml:space="preserve">- </w:t>
      </w:r>
      <w:r>
        <w:rPr>
          <w:spacing w:val="-3"/>
          <w:sz w:val="27"/>
          <w:szCs w:val="27"/>
        </w:rPr>
        <w:t xml:space="preserve">принять </w:t>
      </w:r>
      <w:r>
        <w:rPr>
          <w:spacing w:val="-3"/>
          <w:sz w:val="27"/>
          <w:szCs w:val="27"/>
        </w:rPr>
        <w:t xml:space="preserve">таблицу </w:t>
      </w:r>
      <w:r>
        <w:rPr>
          <w:spacing w:val="-3"/>
          <w:sz w:val="27"/>
          <w:szCs w:val="27"/>
        </w:rPr>
        <w:t xml:space="preserve">поправ</w:t>
      </w:r>
      <w:r>
        <w:rPr>
          <w:spacing w:val="-3"/>
          <w:sz w:val="27"/>
          <w:szCs w:val="27"/>
        </w:rPr>
        <w:t xml:space="preserve">ок</w:t>
      </w:r>
      <w:r>
        <w:rPr>
          <w:spacing w:val="-3"/>
          <w:sz w:val="27"/>
          <w:szCs w:val="27"/>
        </w:rPr>
        <w:t xml:space="preserve"> к </w:t>
      </w:r>
      <w:r>
        <w:rPr>
          <w:sz w:val="27"/>
          <w:szCs w:val="27"/>
        </w:rPr>
        <w:t xml:space="preserve">проекту закона </w:t>
      </w:r>
      <w:r>
        <w:rPr>
          <w:rFonts w:eastAsia="Calibri"/>
          <w:sz w:val="27"/>
          <w:szCs w:val="27"/>
          <w:lang w:eastAsia="en-US"/>
        </w:rPr>
        <w:t xml:space="preserve">Республики Хакасия </w:t>
      </w:r>
      <w:r>
        <w:rPr>
          <w:rFonts w:eastAsia="Calibri"/>
          <w:sz w:val="27"/>
          <w:szCs w:val="27"/>
          <w:lang w:eastAsia="en-US"/>
        </w:rPr>
        <w:t xml:space="preserve">              </w:t>
      </w:r>
      <w:r>
        <w:rPr>
          <w:rFonts w:eastAsia="Calibri"/>
          <w:sz w:val="27"/>
          <w:szCs w:val="27"/>
          <w:lang w:eastAsia="en-US"/>
        </w:rPr>
        <w:t xml:space="preserve">№ </w:t>
      </w:r>
      <w:r>
        <w:rPr>
          <w:rFonts w:eastAsia="Calibri"/>
          <w:sz w:val="27"/>
          <w:szCs w:val="27"/>
          <w:lang w:eastAsia="en-US"/>
        </w:rPr>
        <w:t xml:space="preserve">15-37/82-7 «О внесении изменений в статью 24 Закона Республики Хакасия «О социальном обслуживании граждан в Республике Хакасия»</w:t>
      </w:r>
      <w:r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bCs/>
          <w:sz w:val="27"/>
          <w:szCs w:val="27"/>
          <w:lang w:eastAsia="en-US"/>
        </w:rPr>
        <w:t xml:space="preserve"> </w:t>
      </w:r>
      <w:r>
        <w:rPr>
          <w:spacing w:val="-1"/>
          <w:sz w:val="27"/>
          <w:szCs w:val="27"/>
        </w:rPr>
        <w:t xml:space="preserve">(прилагается);</w:t>
      </w:r>
      <w:r/>
    </w:p>
    <w:p>
      <w:pPr>
        <w:ind w:right="-143" w:firstLine="567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- </w:t>
      </w:r>
      <w:r>
        <w:rPr>
          <w:spacing w:val="-1"/>
          <w:sz w:val="27"/>
          <w:szCs w:val="27"/>
        </w:rPr>
        <w:t xml:space="preserve">принять указанный проект закона </w:t>
      </w:r>
      <w:r>
        <w:rPr>
          <w:color w:val="000000"/>
          <w:spacing w:val="-1"/>
          <w:sz w:val="27"/>
          <w:szCs w:val="27"/>
        </w:rPr>
        <w:t xml:space="preserve">Республики Хакасия в</w:t>
      </w:r>
      <w:r>
        <w:rPr>
          <w:color w:val="000000"/>
          <w:spacing w:val="-1"/>
          <w:sz w:val="27"/>
          <w:szCs w:val="27"/>
        </w:rPr>
        <w:t xml:space="preserve"> первом и </w:t>
      </w:r>
      <w:r>
        <w:rPr>
          <w:color w:val="000000"/>
          <w:spacing w:val="-1"/>
          <w:sz w:val="27"/>
          <w:szCs w:val="27"/>
        </w:rPr>
        <w:t xml:space="preserve">втором чтени</w:t>
      </w:r>
      <w:r>
        <w:rPr>
          <w:color w:val="000000"/>
          <w:spacing w:val="-1"/>
          <w:sz w:val="27"/>
          <w:szCs w:val="27"/>
        </w:rPr>
        <w:t xml:space="preserve">ях</w:t>
      </w:r>
      <w:r>
        <w:rPr>
          <w:color w:val="000000"/>
          <w:spacing w:val="-1"/>
          <w:sz w:val="27"/>
          <w:szCs w:val="27"/>
        </w:rPr>
        <w:t xml:space="preserve">. </w:t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–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редседатель комитета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М</w:t>
      </w:r>
      <w:r>
        <w:rPr>
          <w:rFonts w:eastAsia="Calibri"/>
          <w:sz w:val="28"/>
          <w:szCs w:val="28"/>
          <w:lang w:eastAsia="en-US"/>
        </w:rPr>
        <w:t xml:space="preserve">олостов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2" w:hanging="103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3"/>
    <w:next w:val="813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4" w:default="1">
    <w:name w:val="Default Paragraph Font"/>
    <w:uiPriority w:val="1"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Balloon Text"/>
    <w:basedOn w:val="813"/>
    <w:link w:val="818"/>
    <w:uiPriority w:val="99"/>
    <w:semiHidden/>
    <w:unhideWhenUsed/>
    <w:rPr>
      <w:rFonts w:ascii="Tahoma" w:hAnsi="Tahoma" w:cs="Tahoma"/>
      <w:sz w:val="16"/>
      <w:szCs w:val="16"/>
    </w:rPr>
  </w:style>
  <w:style w:type="character" w:styleId="818" w:customStyle="1">
    <w:name w:val="Текст выноски Знак"/>
    <w:basedOn w:val="814"/>
    <w:link w:val="81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19">
    <w:name w:val="Body Text"/>
    <w:basedOn w:val="813"/>
    <w:link w:val="820"/>
    <w:uiPriority w:val="99"/>
    <w:semiHidden/>
    <w:unhideWhenUsed/>
    <w:pPr>
      <w:spacing w:after="120"/>
    </w:pPr>
  </w:style>
  <w:style w:type="character" w:styleId="820" w:customStyle="1">
    <w:name w:val="Основной текст Знак"/>
    <w:basedOn w:val="814"/>
    <w:link w:val="819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1">
    <w:name w:val="List Paragraph"/>
    <w:basedOn w:val="813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944B-854A-4D0B-BBF7-ADF1C4E8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k301h3 Л.Ю. Данилова</dc:creator>
  <cp:keywords/>
  <dc:description/>
  <cp:revision>154</cp:revision>
  <dcterms:created xsi:type="dcterms:W3CDTF">2016-06-14T05:43:00Z</dcterms:created>
  <dcterms:modified xsi:type="dcterms:W3CDTF">2022-12-01T07:19:22Z</dcterms:modified>
</cp:coreProperties>
</file>