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32A" w:rsidRPr="00096107" w:rsidRDefault="00D6032A" w:rsidP="00F4764E">
      <w:pPr>
        <w:tabs>
          <w:tab w:val="left" w:pos="709"/>
        </w:tabs>
        <w:spacing w:after="0"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6107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6032A" w:rsidRPr="00096107" w:rsidRDefault="00D6032A" w:rsidP="00F4764E">
      <w:pPr>
        <w:spacing w:after="0"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6107">
        <w:rPr>
          <w:rFonts w:ascii="Times New Roman" w:hAnsi="Times New Roman" w:cs="Times New Roman"/>
          <w:sz w:val="28"/>
          <w:szCs w:val="28"/>
        </w:rPr>
        <w:t>ВЕРХОВНЫЙ СОВЕТ РЕСПУБЛИКИ ХАКАСИЯ</w:t>
      </w:r>
    </w:p>
    <w:p w:rsidR="003A5D9A" w:rsidRPr="00096107" w:rsidRDefault="003E1C80" w:rsidP="00F4764E">
      <w:pPr>
        <w:spacing w:after="0"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107">
        <w:rPr>
          <w:rFonts w:ascii="Times New Roman" w:hAnsi="Times New Roman" w:cs="Times New Roman"/>
          <w:b/>
          <w:sz w:val="28"/>
          <w:szCs w:val="28"/>
        </w:rPr>
        <w:t xml:space="preserve">Комитет по экономической политике, промышленности, </w:t>
      </w:r>
    </w:p>
    <w:p w:rsidR="00EF6725" w:rsidRPr="00096107" w:rsidRDefault="003E1C80" w:rsidP="00F4764E">
      <w:pPr>
        <w:spacing w:after="0"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107">
        <w:rPr>
          <w:rFonts w:ascii="Times New Roman" w:hAnsi="Times New Roman" w:cs="Times New Roman"/>
          <w:b/>
          <w:sz w:val="28"/>
          <w:szCs w:val="28"/>
        </w:rPr>
        <w:t>строительству и транспорту</w:t>
      </w:r>
    </w:p>
    <w:p w:rsidR="00280D8D" w:rsidRPr="00096107" w:rsidRDefault="00280D8D" w:rsidP="00F4764E">
      <w:pPr>
        <w:spacing w:after="0" w:line="19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3370" w:rsidRPr="00096107" w:rsidRDefault="00E43370" w:rsidP="00F4764E">
      <w:pPr>
        <w:spacing w:after="0" w:line="19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6725" w:rsidRPr="00096107" w:rsidRDefault="00EF6725" w:rsidP="00F4764E">
      <w:pPr>
        <w:spacing w:after="0"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107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EF6725" w:rsidRPr="00096107" w:rsidRDefault="00EF6725" w:rsidP="00F4764E">
      <w:pPr>
        <w:spacing w:after="0"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107">
        <w:rPr>
          <w:rFonts w:ascii="Times New Roman" w:hAnsi="Times New Roman" w:cs="Times New Roman"/>
          <w:b/>
          <w:sz w:val="28"/>
          <w:szCs w:val="28"/>
        </w:rPr>
        <w:t>заседания комитет</w:t>
      </w:r>
      <w:r w:rsidR="000F395D" w:rsidRPr="00096107">
        <w:rPr>
          <w:rFonts w:ascii="Times New Roman" w:hAnsi="Times New Roman" w:cs="Times New Roman"/>
          <w:b/>
          <w:sz w:val="28"/>
          <w:szCs w:val="28"/>
        </w:rPr>
        <w:t>а</w:t>
      </w:r>
    </w:p>
    <w:p w:rsidR="00D6032A" w:rsidRPr="00096107" w:rsidRDefault="00D6032A" w:rsidP="00F4764E">
      <w:pPr>
        <w:spacing w:after="0" w:line="19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2F6F" w:rsidRPr="00096107" w:rsidRDefault="000B2F6F" w:rsidP="00F4764E">
      <w:pPr>
        <w:spacing w:after="0" w:line="19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032A" w:rsidRPr="00096107" w:rsidRDefault="007D11FD" w:rsidP="00F4764E">
      <w:pPr>
        <w:spacing w:after="0" w:line="19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8512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7949AC" w:rsidRPr="00096107">
        <w:rPr>
          <w:rFonts w:ascii="Times New Roman" w:hAnsi="Times New Roman" w:cs="Times New Roman"/>
          <w:sz w:val="28"/>
          <w:szCs w:val="28"/>
        </w:rPr>
        <w:t xml:space="preserve"> </w:t>
      </w:r>
      <w:r w:rsidR="00794FD5" w:rsidRPr="00096107">
        <w:rPr>
          <w:rFonts w:ascii="Times New Roman" w:hAnsi="Times New Roman" w:cs="Times New Roman"/>
          <w:sz w:val="28"/>
          <w:szCs w:val="28"/>
        </w:rPr>
        <w:t>202</w:t>
      </w:r>
      <w:r w:rsidR="002333A5">
        <w:rPr>
          <w:rFonts w:ascii="Times New Roman" w:hAnsi="Times New Roman" w:cs="Times New Roman"/>
          <w:sz w:val="28"/>
          <w:szCs w:val="28"/>
        </w:rPr>
        <w:t>2</w:t>
      </w:r>
      <w:r w:rsidR="001E65A4" w:rsidRPr="00096107">
        <w:rPr>
          <w:rFonts w:ascii="Times New Roman" w:hAnsi="Times New Roman" w:cs="Times New Roman"/>
          <w:sz w:val="28"/>
          <w:szCs w:val="28"/>
        </w:rPr>
        <w:t xml:space="preserve"> года</w:t>
      </w:r>
      <w:r w:rsidR="00B0150D" w:rsidRPr="00096107">
        <w:rPr>
          <w:rFonts w:ascii="Times New Roman" w:hAnsi="Times New Roman" w:cs="Times New Roman"/>
          <w:sz w:val="28"/>
          <w:szCs w:val="28"/>
        </w:rPr>
        <w:tab/>
      </w:r>
      <w:r w:rsidR="00EB43C6" w:rsidRPr="00096107">
        <w:rPr>
          <w:rFonts w:ascii="Times New Roman" w:hAnsi="Times New Roman" w:cs="Times New Roman"/>
          <w:sz w:val="28"/>
          <w:szCs w:val="28"/>
        </w:rPr>
        <w:t xml:space="preserve">   </w:t>
      </w:r>
      <w:r w:rsidR="003A5D9A" w:rsidRPr="00096107">
        <w:rPr>
          <w:rFonts w:ascii="Times New Roman" w:hAnsi="Times New Roman" w:cs="Times New Roman"/>
          <w:sz w:val="28"/>
          <w:szCs w:val="28"/>
        </w:rPr>
        <w:t xml:space="preserve">  </w:t>
      </w:r>
      <w:r w:rsidR="00CD0DE4" w:rsidRPr="00096107">
        <w:rPr>
          <w:rFonts w:ascii="Times New Roman" w:hAnsi="Times New Roman" w:cs="Times New Roman"/>
          <w:sz w:val="28"/>
          <w:szCs w:val="28"/>
        </w:rPr>
        <w:t xml:space="preserve">     </w:t>
      </w:r>
      <w:r w:rsidR="0022599A" w:rsidRPr="00096107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CD0DE4" w:rsidRPr="00096107">
        <w:rPr>
          <w:rFonts w:ascii="Times New Roman" w:hAnsi="Times New Roman" w:cs="Times New Roman"/>
          <w:sz w:val="28"/>
          <w:szCs w:val="28"/>
        </w:rPr>
        <w:t xml:space="preserve">   </w:t>
      </w:r>
      <w:r w:rsidR="00F5059C" w:rsidRPr="00096107">
        <w:rPr>
          <w:rFonts w:ascii="Times New Roman" w:hAnsi="Times New Roman" w:cs="Times New Roman"/>
          <w:sz w:val="28"/>
          <w:szCs w:val="28"/>
        </w:rPr>
        <w:t xml:space="preserve">  </w:t>
      </w:r>
      <w:r w:rsidR="00D6032A" w:rsidRPr="00096107">
        <w:rPr>
          <w:rFonts w:ascii="Times New Roman" w:hAnsi="Times New Roman" w:cs="Times New Roman"/>
          <w:sz w:val="28"/>
          <w:szCs w:val="28"/>
        </w:rPr>
        <w:t>г. Абакан</w:t>
      </w:r>
      <w:r w:rsidR="000F1915" w:rsidRPr="00096107">
        <w:rPr>
          <w:rFonts w:ascii="Times New Roman" w:hAnsi="Times New Roman" w:cs="Times New Roman"/>
          <w:sz w:val="28"/>
          <w:szCs w:val="28"/>
        </w:rPr>
        <w:t xml:space="preserve"> </w:t>
      </w:r>
      <w:r w:rsidR="00D6032A" w:rsidRPr="00096107">
        <w:rPr>
          <w:rFonts w:ascii="Times New Roman" w:hAnsi="Times New Roman" w:cs="Times New Roman"/>
          <w:sz w:val="28"/>
          <w:szCs w:val="28"/>
        </w:rPr>
        <w:t xml:space="preserve"> </w:t>
      </w:r>
      <w:r w:rsidR="00D6032A" w:rsidRPr="00096107">
        <w:rPr>
          <w:rFonts w:ascii="Times New Roman" w:hAnsi="Times New Roman" w:cs="Times New Roman"/>
          <w:sz w:val="28"/>
          <w:szCs w:val="28"/>
        </w:rPr>
        <w:tab/>
      </w:r>
      <w:r w:rsidR="00D6032A" w:rsidRPr="00096107">
        <w:rPr>
          <w:rFonts w:ascii="Times New Roman" w:hAnsi="Times New Roman" w:cs="Times New Roman"/>
          <w:sz w:val="28"/>
          <w:szCs w:val="28"/>
        </w:rPr>
        <w:tab/>
      </w:r>
      <w:r w:rsidR="004C7F0F" w:rsidRPr="00096107">
        <w:rPr>
          <w:rFonts w:ascii="Times New Roman" w:hAnsi="Times New Roman" w:cs="Times New Roman"/>
          <w:sz w:val="28"/>
          <w:szCs w:val="28"/>
        </w:rPr>
        <w:t xml:space="preserve">   </w:t>
      </w:r>
      <w:r w:rsidR="0043146E" w:rsidRPr="00096107">
        <w:rPr>
          <w:rFonts w:ascii="Times New Roman" w:hAnsi="Times New Roman" w:cs="Times New Roman"/>
          <w:sz w:val="28"/>
          <w:szCs w:val="28"/>
        </w:rPr>
        <w:t xml:space="preserve"> </w:t>
      </w:r>
      <w:r w:rsidR="006D10BD" w:rsidRPr="00096107">
        <w:rPr>
          <w:rFonts w:ascii="Times New Roman" w:hAnsi="Times New Roman" w:cs="Times New Roman"/>
          <w:sz w:val="28"/>
          <w:szCs w:val="28"/>
        </w:rPr>
        <w:t xml:space="preserve">    </w:t>
      </w:r>
      <w:r w:rsidR="00FF282D" w:rsidRPr="00096107">
        <w:rPr>
          <w:rFonts w:ascii="Times New Roman" w:hAnsi="Times New Roman" w:cs="Times New Roman"/>
          <w:sz w:val="28"/>
          <w:szCs w:val="28"/>
        </w:rPr>
        <w:t xml:space="preserve">      </w:t>
      </w:r>
      <w:r w:rsidR="004C5BAB" w:rsidRPr="00096107">
        <w:rPr>
          <w:rFonts w:ascii="Times New Roman" w:hAnsi="Times New Roman" w:cs="Times New Roman"/>
          <w:sz w:val="28"/>
          <w:szCs w:val="28"/>
        </w:rPr>
        <w:tab/>
      </w:r>
      <w:r w:rsidR="0055336F" w:rsidRPr="00096107">
        <w:rPr>
          <w:rFonts w:ascii="Times New Roman" w:hAnsi="Times New Roman" w:cs="Times New Roman"/>
          <w:sz w:val="28"/>
          <w:szCs w:val="28"/>
        </w:rPr>
        <w:t xml:space="preserve">   </w:t>
      </w:r>
      <w:r w:rsidR="000B64D4" w:rsidRPr="00096107">
        <w:rPr>
          <w:rFonts w:ascii="Times New Roman" w:hAnsi="Times New Roman" w:cs="Times New Roman"/>
          <w:sz w:val="28"/>
          <w:szCs w:val="28"/>
        </w:rPr>
        <w:t xml:space="preserve">   </w:t>
      </w:r>
      <w:r w:rsidR="00F5059C" w:rsidRPr="00096107">
        <w:rPr>
          <w:rFonts w:ascii="Times New Roman" w:hAnsi="Times New Roman" w:cs="Times New Roman"/>
          <w:sz w:val="28"/>
          <w:szCs w:val="28"/>
        </w:rPr>
        <w:t xml:space="preserve">    </w:t>
      </w:r>
      <w:r w:rsidR="00D057B8" w:rsidRPr="00096107">
        <w:rPr>
          <w:rFonts w:ascii="Times New Roman" w:hAnsi="Times New Roman" w:cs="Times New Roman"/>
          <w:sz w:val="28"/>
          <w:szCs w:val="28"/>
        </w:rPr>
        <w:t xml:space="preserve">  </w:t>
      </w:r>
      <w:r w:rsidR="00F5059C" w:rsidRPr="00096107">
        <w:rPr>
          <w:rFonts w:ascii="Times New Roman" w:hAnsi="Times New Roman" w:cs="Times New Roman"/>
          <w:sz w:val="28"/>
          <w:szCs w:val="28"/>
        </w:rPr>
        <w:t xml:space="preserve"> </w:t>
      </w:r>
      <w:r w:rsidR="00D6032A" w:rsidRPr="00096107">
        <w:rPr>
          <w:rFonts w:ascii="Times New Roman" w:hAnsi="Times New Roman" w:cs="Times New Roman"/>
          <w:sz w:val="28"/>
          <w:szCs w:val="28"/>
        </w:rPr>
        <w:t>№</w:t>
      </w:r>
      <w:r w:rsidR="00ED3EB9" w:rsidRPr="000961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FA0480" w:rsidRPr="00096107" w:rsidRDefault="00FA0480" w:rsidP="00F4764E">
      <w:pPr>
        <w:tabs>
          <w:tab w:val="left" w:pos="993"/>
        </w:tabs>
        <w:spacing w:after="0" w:line="19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2F6F" w:rsidRPr="00096107" w:rsidRDefault="000B2F6F" w:rsidP="00F4764E">
      <w:pPr>
        <w:spacing w:after="0" w:line="192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567"/>
        <w:gridCol w:w="3191"/>
      </w:tblGrid>
      <w:tr w:rsidR="00FD7447" w:rsidRPr="00096107" w:rsidTr="00CF764F">
        <w:tc>
          <w:tcPr>
            <w:tcW w:w="5920" w:type="dxa"/>
          </w:tcPr>
          <w:p w:rsidR="00FD7447" w:rsidRPr="00096107" w:rsidRDefault="00FD7447" w:rsidP="00F4764E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107">
              <w:rPr>
                <w:rFonts w:ascii="Times New Roman" w:hAnsi="Times New Roman" w:cs="Times New Roman"/>
                <w:sz w:val="28"/>
                <w:szCs w:val="28"/>
              </w:rPr>
              <w:t>Председательствовал:</w:t>
            </w:r>
          </w:p>
          <w:p w:rsidR="00FD7447" w:rsidRPr="00096107" w:rsidRDefault="00FD7447" w:rsidP="00F4764E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107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</w:t>
            </w:r>
          </w:p>
          <w:p w:rsidR="00FD7447" w:rsidRPr="00096107" w:rsidRDefault="00FD7447" w:rsidP="00F4764E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107">
              <w:rPr>
                <w:rFonts w:ascii="Times New Roman" w:hAnsi="Times New Roman" w:cs="Times New Roman"/>
                <w:sz w:val="28"/>
                <w:szCs w:val="28"/>
              </w:rPr>
              <w:t>Верховного Совета Республики Хакасия</w:t>
            </w:r>
          </w:p>
          <w:p w:rsidR="00FD7447" w:rsidRPr="00096107" w:rsidRDefault="00FD7447" w:rsidP="00F4764E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107">
              <w:rPr>
                <w:rFonts w:ascii="Times New Roman" w:hAnsi="Times New Roman" w:cs="Times New Roman"/>
                <w:sz w:val="28"/>
                <w:szCs w:val="28"/>
              </w:rPr>
              <w:t xml:space="preserve">по экономической политике, промышленности, </w:t>
            </w:r>
          </w:p>
          <w:p w:rsidR="00FD7447" w:rsidRPr="00096107" w:rsidRDefault="00FD7447" w:rsidP="00F4764E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107">
              <w:rPr>
                <w:rFonts w:ascii="Times New Roman" w:hAnsi="Times New Roman" w:cs="Times New Roman"/>
                <w:sz w:val="28"/>
                <w:szCs w:val="28"/>
              </w:rPr>
              <w:t>строительству и транспорту</w:t>
            </w:r>
            <w:r w:rsidRPr="0009610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FD7447" w:rsidRPr="00096107" w:rsidRDefault="00FD7447" w:rsidP="00F4764E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447" w:rsidRPr="00096107" w:rsidRDefault="00FD7447" w:rsidP="00F4764E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447" w:rsidRPr="00096107" w:rsidRDefault="00FD7447" w:rsidP="00F4764E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447" w:rsidRPr="00096107" w:rsidRDefault="00FD7447" w:rsidP="00F4764E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F6F" w:rsidRPr="00096107" w:rsidRDefault="000B2F6F" w:rsidP="00F4764E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447" w:rsidRPr="00096107" w:rsidRDefault="00FD7447" w:rsidP="00F4764E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D7447" w:rsidRPr="00096107" w:rsidRDefault="00FD7447" w:rsidP="00F4764E">
            <w:pPr>
              <w:spacing w:line="19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7447" w:rsidRPr="00096107" w:rsidRDefault="00FD7447" w:rsidP="00F4764E">
            <w:pPr>
              <w:spacing w:line="19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7447" w:rsidRPr="00096107" w:rsidRDefault="00FD7447" w:rsidP="00F4764E">
            <w:pPr>
              <w:spacing w:line="19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7447" w:rsidRPr="00096107" w:rsidRDefault="00FD7447" w:rsidP="00F4764E">
            <w:pPr>
              <w:spacing w:line="19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7447" w:rsidRPr="00096107" w:rsidRDefault="00FD7447" w:rsidP="00F4764E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107">
              <w:rPr>
                <w:rFonts w:ascii="Times New Roman" w:hAnsi="Times New Roman" w:cs="Times New Roman"/>
                <w:b/>
                <w:sz w:val="28"/>
                <w:szCs w:val="28"/>
              </w:rPr>
              <w:t>Шулбаев В.И.</w:t>
            </w:r>
          </w:p>
        </w:tc>
      </w:tr>
      <w:tr w:rsidR="00FD7447" w:rsidRPr="00096107" w:rsidTr="005411BD">
        <w:trPr>
          <w:trHeight w:val="1905"/>
        </w:trPr>
        <w:tc>
          <w:tcPr>
            <w:tcW w:w="5920" w:type="dxa"/>
          </w:tcPr>
          <w:p w:rsidR="004A2225" w:rsidRPr="00096107" w:rsidRDefault="004A2225" w:rsidP="00F4764E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447" w:rsidRPr="00096107" w:rsidRDefault="00FD7447" w:rsidP="00F4764E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107">
              <w:rPr>
                <w:rFonts w:ascii="Times New Roman" w:hAnsi="Times New Roman" w:cs="Times New Roman"/>
                <w:sz w:val="28"/>
                <w:szCs w:val="28"/>
              </w:rPr>
              <w:t>Присутствовали (члены комитета):</w:t>
            </w:r>
          </w:p>
        </w:tc>
        <w:tc>
          <w:tcPr>
            <w:tcW w:w="567" w:type="dxa"/>
          </w:tcPr>
          <w:p w:rsidR="00FD7447" w:rsidRPr="00096107" w:rsidRDefault="00FD7447" w:rsidP="00F4764E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A2225" w:rsidRPr="00096107" w:rsidRDefault="004A2225" w:rsidP="00F4764E">
            <w:pPr>
              <w:spacing w:line="19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3A19" w:rsidRDefault="003E3A19" w:rsidP="00F4764E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Аплошкин А.Г.</w:t>
            </w:r>
          </w:p>
          <w:p w:rsidR="007D11FD" w:rsidRDefault="007D11FD" w:rsidP="00F4764E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Бразаускас Д.В.</w:t>
            </w:r>
          </w:p>
          <w:p w:rsidR="003E3A19" w:rsidRDefault="003E3A19" w:rsidP="00F4764E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Идимечев В.М.</w:t>
            </w:r>
          </w:p>
          <w:p w:rsidR="00365009" w:rsidRDefault="007D11FD" w:rsidP="00F4764E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Кяри В.А.</w:t>
            </w:r>
          </w:p>
          <w:p w:rsidR="003E3A19" w:rsidRDefault="00691076" w:rsidP="00F4764E">
            <w:pPr>
              <w:tabs>
                <w:tab w:val="left" w:pos="2160"/>
              </w:tabs>
              <w:spacing w:line="192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Семенов А.Г.</w:t>
            </w:r>
          </w:p>
          <w:p w:rsidR="00691076" w:rsidRPr="00096107" w:rsidRDefault="003E3A19" w:rsidP="00F4764E">
            <w:pPr>
              <w:tabs>
                <w:tab w:val="left" w:pos="2160"/>
              </w:tabs>
              <w:spacing w:line="192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Сличный А.Л.</w:t>
            </w:r>
            <w:r w:rsidR="006910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</w:p>
          <w:p w:rsidR="00FF6DA8" w:rsidRDefault="00FF6DA8" w:rsidP="00F4764E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61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Филягин А.Н.</w:t>
            </w:r>
          </w:p>
          <w:p w:rsidR="007D11FD" w:rsidRDefault="007D11FD" w:rsidP="00F4764E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Хаврон Я.Г.</w:t>
            </w:r>
          </w:p>
          <w:p w:rsidR="009520D9" w:rsidRPr="00096107" w:rsidRDefault="005411BD" w:rsidP="00F4764E">
            <w:pPr>
              <w:tabs>
                <w:tab w:val="left" w:pos="2265"/>
              </w:tabs>
              <w:spacing w:line="19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1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</w:p>
        </w:tc>
      </w:tr>
    </w:tbl>
    <w:p w:rsidR="00E41A23" w:rsidRPr="00E41A23" w:rsidRDefault="00E41A23" w:rsidP="00F4764E">
      <w:pPr>
        <w:tabs>
          <w:tab w:val="left" w:pos="0"/>
        </w:tabs>
        <w:spacing w:after="0" w:line="19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A23">
        <w:rPr>
          <w:rFonts w:ascii="Times New Roman" w:hAnsi="Times New Roman" w:cs="Times New Roman"/>
          <w:sz w:val="28"/>
          <w:szCs w:val="28"/>
        </w:rPr>
        <w:t>Приглашенные:</w:t>
      </w:r>
    </w:p>
    <w:p w:rsidR="00B34A2A" w:rsidRPr="007D11FD" w:rsidRDefault="00B34A2A" w:rsidP="00F4764E">
      <w:pPr>
        <w:tabs>
          <w:tab w:val="left" w:pos="-1560"/>
          <w:tab w:val="left" w:pos="-1134"/>
          <w:tab w:val="left" w:pos="1560"/>
        </w:tabs>
        <w:spacing w:after="0" w:line="192" w:lineRule="auto"/>
        <w:ind w:firstLine="567"/>
        <w:jc w:val="both"/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</w:pPr>
      <w:r w:rsidRPr="007D11FD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Келин Валерий Александрович – министр строительства и ж</w:t>
      </w:r>
      <w:r w:rsidRPr="007D11FD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и</w:t>
      </w:r>
      <w:r w:rsidRPr="007D11FD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лищно-коммунального хозяйства Республики Хакасия.</w:t>
      </w:r>
    </w:p>
    <w:p w:rsidR="00B34A2A" w:rsidRDefault="00B34A2A" w:rsidP="00F4764E">
      <w:pPr>
        <w:tabs>
          <w:tab w:val="left" w:pos="-1560"/>
          <w:tab w:val="left" w:pos="-1134"/>
          <w:tab w:val="left" w:pos="1560"/>
        </w:tabs>
        <w:spacing w:after="0" w:line="192" w:lineRule="auto"/>
        <w:ind w:firstLine="567"/>
        <w:jc w:val="both"/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Емелин Олег Владимирович</w:t>
      </w:r>
      <w:r w:rsidRPr="007D11FD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 xml:space="preserve"> – </w:t>
      </w:r>
      <w:r w:rsidR="00710A96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 xml:space="preserve">первый заместитель </w:t>
      </w:r>
      <w:r w:rsidRPr="007D11FD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министр</w:t>
      </w:r>
      <w:r w:rsidR="00710A96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а</w:t>
      </w:r>
      <w:r w:rsidRPr="007D11FD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 xml:space="preserve"> транспорта и дорожного хозяйства Республики Хакасия.</w:t>
      </w:r>
    </w:p>
    <w:p w:rsidR="00710A96" w:rsidRPr="007D11FD" w:rsidRDefault="00710A96" w:rsidP="00F4764E">
      <w:pPr>
        <w:tabs>
          <w:tab w:val="left" w:pos="-1560"/>
          <w:tab w:val="left" w:pos="-1134"/>
          <w:tab w:val="left" w:pos="1560"/>
        </w:tabs>
        <w:spacing w:after="0" w:line="192" w:lineRule="auto"/>
        <w:ind w:firstLine="567"/>
        <w:jc w:val="both"/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 xml:space="preserve">Панарин Дмитрий Иванович – </w:t>
      </w:r>
      <w:r w:rsidR="005664E5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 xml:space="preserve">первый заместитель </w:t>
      </w:r>
      <w:r w:rsidR="005664E5" w:rsidRPr="007D11FD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министр</w:t>
      </w:r>
      <w:r w:rsidR="005664E5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а</w:t>
      </w:r>
      <w:r w:rsidR="005664E5" w:rsidRPr="007D11FD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 xml:space="preserve"> имуществе</w:t>
      </w:r>
      <w:r w:rsidR="005664E5" w:rsidRPr="007D11FD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н</w:t>
      </w:r>
      <w:r w:rsidR="005664E5" w:rsidRPr="007D11FD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ных и земельных отношений Республики Хакасия.</w:t>
      </w:r>
    </w:p>
    <w:p w:rsidR="00B34A2A" w:rsidRPr="007D11FD" w:rsidRDefault="00B34A2A" w:rsidP="00F4764E">
      <w:pPr>
        <w:tabs>
          <w:tab w:val="left" w:pos="-1560"/>
          <w:tab w:val="left" w:pos="-1134"/>
          <w:tab w:val="left" w:pos="1560"/>
        </w:tabs>
        <w:spacing w:after="0" w:line="192" w:lineRule="auto"/>
        <w:ind w:firstLine="567"/>
        <w:jc w:val="both"/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</w:pPr>
      <w:r w:rsidRPr="007D11FD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Богушевич Виктор Николаевич – министр экономического развития Ре</w:t>
      </w:r>
      <w:r w:rsidRPr="007D11FD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с</w:t>
      </w:r>
      <w:r w:rsidRPr="007D11FD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публики Хакасия.</w:t>
      </w:r>
    </w:p>
    <w:p w:rsidR="007D11FD" w:rsidRDefault="007D11FD" w:rsidP="00F4764E">
      <w:pPr>
        <w:tabs>
          <w:tab w:val="left" w:pos="-1560"/>
          <w:tab w:val="left" w:pos="-1134"/>
          <w:tab w:val="left" w:pos="1560"/>
        </w:tabs>
        <w:spacing w:after="0" w:line="192" w:lineRule="auto"/>
        <w:ind w:firstLine="567"/>
        <w:jc w:val="both"/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</w:pPr>
      <w:r w:rsidRPr="007D11FD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Данданян Манук Амбарцумович – председатель Государственного ком</w:t>
      </w:r>
      <w:r w:rsidRPr="007D11FD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и</w:t>
      </w:r>
      <w:r w:rsidRPr="007D11FD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тета энергетики и тарифного регулирования Ре</w:t>
      </w:r>
      <w:r w:rsidRPr="007D11FD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с</w:t>
      </w:r>
      <w:r w:rsidRPr="007D11FD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публики Хакасия.</w:t>
      </w:r>
    </w:p>
    <w:p w:rsidR="00FE643F" w:rsidRPr="007D11FD" w:rsidRDefault="00FE643F" w:rsidP="00F4764E">
      <w:pPr>
        <w:tabs>
          <w:tab w:val="left" w:pos="-1560"/>
          <w:tab w:val="left" w:pos="-1134"/>
          <w:tab w:val="left" w:pos="1560"/>
        </w:tabs>
        <w:spacing w:after="0" w:line="192" w:lineRule="auto"/>
        <w:ind w:firstLine="567"/>
        <w:jc w:val="both"/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</w:pPr>
      <w:r w:rsidRPr="007D11FD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Кудашкин Василий Владимирович – Уполномоченный по защите прав предпринимателей в Республике Хакасия.</w:t>
      </w:r>
    </w:p>
    <w:p w:rsidR="007D11FD" w:rsidRPr="007D11FD" w:rsidRDefault="007D11FD" w:rsidP="00F4764E">
      <w:pPr>
        <w:tabs>
          <w:tab w:val="left" w:pos="-1560"/>
          <w:tab w:val="left" w:pos="-1134"/>
          <w:tab w:val="left" w:pos="1560"/>
        </w:tabs>
        <w:spacing w:after="0" w:line="192" w:lineRule="auto"/>
        <w:ind w:firstLine="567"/>
        <w:jc w:val="both"/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</w:pPr>
      <w:r w:rsidRPr="007D11FD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Жуковский Владимир Иванович – перв</w:t>
      </w:r>
      <w:r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ый заместитель Главы г. Абакана.</w:t>
      </w:r>
    </w:p>
    <w:p w:rsidR="007D11FD" w:rsidRPr="007D11FD" w:rsidRDefault="007D11FD" w:rsidP="00F4764E">
      <w:pPr>
        <w:tabs>
          <w:tab w:val="left" w:pos="-1560"/>
          <w:tab w:val="left" w:pos="-1134"/>
          <w:tab w:val="left" w:pos="1560"/>
        </w:tabs>
        <w:spacing w:after="0" w:line="192" w:lineRule="auto"/>
        <w:ind w:firstLine="567"/>
        <w:jc w:val="both"/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</w:pPr>
      <w:r w:rsidRPr="007D11FD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Виницына Вероника Викторовна – заместитель Главы г. Абакана по в</w:t>
      </w:r>
      <w:r w:rsidRPr="007D11FD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о</w:t>
      </w:r>
      <w:r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просам экономики и финансов.</w:t>
      </w:r>
    </w:p>
    <w:p w:rsidR="007D11FD" w:rsidRPr="007D11FD" w:rsidRDefault="007D11FD" w:rsidP="00F4764E">
      <w:pPr>
        <w:tabs>
          <w:tab w:val="left" w:pos="-1560"/>
          <w:tab w:val="left" w:pos="-1134"/>
          <w:tab w:val="left" w:pos="1560"/>
        </w:tabs>
        <w:spacing w:after="0" w:line="192" w:lineRule="auto"/>
        <w:ind w:firstLine="567"/>
        <w:jc w:val="both"/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</w:pPr>
      <w:r w:rsidRPr="007D11FD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Танеева Людмила Александровна – исполняющая обязанности заместит</w:t>
      </w:r>
      <w:r w:rsidRPr="007D11FD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е</w:t>
      </w:r>
      <w:r w:rsidRPr="007D11FD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ля Главы А</w:t>
      </w:r>
      <w:r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дминистрации города Черногорска.</w:t>
      </w:r>
    </w:p>
    <w:p w:rsidR="007D11FD" w:rsidRPr="007D11FD" w:rsidRDefault="007D11FD" w:rsidP="00F4764E">
      <w:pPr>
        <w:tabs>
          <w:tab w:val="left" w:pos="-1560"/>
          <w:tab w:val="left" w:pos="-1134"/>
          <w:tab w:val="left" w:pos="1560"/>
        </w:tabs>
        <w:spacing w:after="0" w:line="192" w:lineRule="auto"/>
        <w:ind w:firstLine="567"/>
        <w:jc w:val="both"/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</w:pPr>
      <w:r w:rsidRPr="007D11FD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Зиле Ирина Сергеевна – начальник отдела мониторинга Ад</w:t>
      </w:r>
      <w:r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министрации города Черногорска.</w:t>
      </w:r>
    </w:p>
    <w:p w:rsidR="007D11FD" w:rsidRPr="007D11FD" w:rsidRDefault="007D11FD" w:rsidP="00F4764E">
      <w:pPr>
        <w:tabs>
          <w:tab w:val="left" w:pos="-1560"/>
          <w:tab w:val="left" w:pos="-1134"/>
          <w:tab w:val="left" w:pos="1560"/>
        </w:tabs>
        <w:spacing w:after="0" w:line="192" w:lineRule="auto"/>
        <w:ind w:firstLine="567"/>
        <w:jc w:val="both"/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</w:pPr>
      <w:r w:rsidRPr="007D11FD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 xml:space="preserve">Муштенко Александр Сергеевич – начальник отдела благоустройства </w:t>
      </w:r>
      <w:r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 xml:space="preserve">          </w:t>
      </w:r>
      <w:r w:rsidRPr="007D11FD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Ад</w:t>
      </w:r>
      <w:r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министрации города Черногорска.</w:t>
      </w:r>
    </w:p>
    <w:p w:rsidR="007D11FD" w:rsidRPr="007D11FD" w:rsidRDefault="007D11FD" w:rsidP="00F4764E">
      <w:pPr>
        <w:tabs>
          <w:tab w:val="left" w:pos="-1560"/>
          <w:tab w:val="left" w:pos="-1134"/>
          <w:tab w:val="left" w:pos="1560"/>
        </w:tabs>
        <w:spacing w:after="0" w:line="192" w:lineRule="auto"/>
        <w:ind w:firstLine="567"/>
        <w:jc w:val="both"/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</w:pPr>
      <w:r w:rsidRPr="007D11FD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Евдокимова Наталья Николаевна – главный советник правового отдела Аппарата В</w:t>
      </w:r>
      <w:r w:rsidR="00B34A2A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 xml:space="preserve">ерховного </w:t>
      </w:r>
      <w:r w:rsidRPr="007D11FD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С</w:t>
      </w:r>
      <w:r w:rsidR="00B34A2A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овета</w:t>
      </w:r>
      <w:r w:rsidRPr="007D11FD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 xml:space="preserve"> Р</w:t>
      </w:r>
      <w:r w:rsidR="00B34A2A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 xml:space="preserve">еспублики </w:t>
      </w:r>
      <w:r w:rsidRPr="007D11FD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Х</w:t>
      </w:r>
      <w:r w:rsidR="00B34A2A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акасия</w:t>
      </w:r>
      <w:r w:rsidRPr="007D11FD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.</w:t>
      </w:r>
    </w:p>
    <w:p w:rsidR="007D11FD" w:rsidRPr="007D11FD" w:rsidRDefault="007D11FD" w:rsidP="00F4764E">
      <w:pPr>
        <w:tabs>
          <w:tab w:val="left" w:pos="-1560"/>
          <w:tab w:val="left" w:pos="-1134"/>
          <w:tab w:val="left" w:pos="1560"/>
        </w:tabs>
        <w:spacing w:after="0" w:line="192" w:lineRule="auto"/>
        <w:ind w:firstLine="567"/>
        <w:jc w:val="both"/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</w:pPr>
      <w:r w:rsidRPr="007D11FD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Ряшенцева Елена Геннадьевна</w:t>
      </w:r>
      <w:r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 xml:space="preserve"> – </w:t>
      </w:r>
      <w:r w:rsidRPr="007D11FD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исполняющий обязанности Главы мун</w:t>
      </w:r>
      <w:r w:rsidRPr="007D11FD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и</w:t>
      </w:r>
      <w:r w:rsidRPr="007D11FD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ципально</w:t>
      </w:r>
      <w:r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го образования город Саяногорск.</w:t>
      </w:r>
    </w:p>
    <w:p w:rsidR="007D11FD" w:rsidRDefault="007D11FD" w:rsidP="00F4764E">
      <w:pPr>
        <w:tabs>
          <w:tab w:val="left" w:pos="-1560"/>
          <w:tab w:val="left" w:pos="-1134"/>
          <w:tab w:val="left" w:pos="1560"/>
        </w:tabs>
        <w:spacing w:after="0" w:line="192" w:lineRule="auto"/>
        <w:ind w:firstLine="567"/>
        <w:jc w:val="both"/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</w:pPr>
      <w:r w:rsidRPr="007D11FD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lastRenderedPageBreak/>
        <w:t>Борисов Сергей Александрович</w:t>
      </w:r>
      <w:r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 xml:space="preserve"> – з</w:t>
      </w:r>
      <w:r w:rsidRPr="007D11FD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 xml:space="preserve">аместитель Главы муниципального </w:t>
      </w:r>
      <w:r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 xml:space="preserve">          </w:t>
      </w:r>
      <w:r w:rsidRPr="007D11FD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 xml:space="preserve">образования город Саяногорск по жилищно-коммунальному хозяйству </w:t>
      </w:r>
      <w:r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 xml:space="preserve">              </w:t>
      </w:r>
      <w:r w:rsidRPr="007D11FD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транспорту и строительству.</w:t>
      </w:r>
    </w:p>
    <w:p w:rsidR="00FE643F" w:rsidRPr="007D11FD" w:rsidRDefault="00FE643F" w:rsidP="00F4764E">
      <w:pPr>
        <w:tabs>
          <w:tab w:val="left" w:pos="-1560"/>
          <w:tab w:val="left" w:pos="-1134"/>
          <w:tab w:val="left" w:pos="1560"/>
        </w:tabs>
        <w:spacing w:after="0" w:line="192" w:lineRule="auto"/>
        <w:ind w:firstLine="567"/>
        <w:jc w:val="both"/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Чаптыков Антон Владимирович – первый заместитель Главы города             Абазы.</w:t>
      </w:r>
    </w:p>
    <w:p w:rsidR="000D25A5" w:rsidRPr="000D25A5" w:rsidRDefault="000D25A5" w:rsidP="00F4764E">
      <w:pPr>
        <w:tabs>
          <w:tab w:val="left" w:pos="0"/>
        </w:tabs>
        <w:spacing w:after="0" w:line="19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E31" w:rsidRDefault="007E5C05" w:rsidP="00F4764E">
      <w:pPr>
        <w:tabs>
          <w:tab w:val="left" w:pos="0"/>
        </w:tabs>
        <w:spacing w:after="0"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107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0D25A5" w:rsidRPr="00096107" w:rsidRDefault="000D25A5" w:rsidP="00F4764E">
      <w:pPr>
        <w:tabs>
          <w:tab w:val="left" w:pos="0"/>
        </w:tabs>
        <w:spacing w:after="0"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43F" w:rsidRPr="006A69E6" w:rsidRDefault="00FE643F" w:rsidP="00F4764E">
      <w:pPr>
        <w:tabs>
          <w:tab w:val="left" w:pos="-1560"/>
          <w:tab w:val="left" w:pos="-1134"/>
          <w:tab w:val="left" w:pos="1560"/>
        </w:tabs>
        <w:spacing w:after="0" w:line="19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A6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 проекте закона Республики Хакасия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DC0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15-37/15-7 «О наделении органов местного самоуправления муниципальных образований Республики Хакасия отдельными государственными полномочиями по регулированию тарифов на перевозку пассажиров и багажа автомобильным транспортом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C0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пользования и городским наземным электрическим транспортом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DC0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муниципальным маршрутам регулярных    перевозок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DC01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Хакасия»</w:t>
      </w:r>
      <w:r w:rsidRPr="006A69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643F" w:rsidRPr="006A69E6" w:rsidRDefault="00FE643F" w:rsidP="00F4764E">
      <w:pPr>
        <w:tabs>
          <w:tab w:val="left" w:pos="-1560"/>
          <w:tab w:val="left" w:pos="-1134"/>
          <w:tab w:val="left" w:pos="1560"/>
        </w:tabs>
        <w:spacing w:after="0" w:line="19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A6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 проекте закона Республики Хакасия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DC0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15-37/14-7 «Об отдельных вопросах деятельности Торгово-промышленной палаты Республики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DC012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Хакасия»</w:t>
      </w:r>
      <w:r w:rsidRPr="006A69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643F" w:rsidRDefault="00FE643F" w:rsidP="00F4764E">
      <w:pPr>
        <w:tabs>
          <w:tab w:val="left" w:pos="-1560"/>
          <w:tab w:val="left" w:pos="-1134"/>
          <w:tab w:val="left" w:pos="1560"/>
        </w:tabs>
        <w:spacing w:after="0" w:line="19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F82E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отчете о выполнении Прогнозного плана (программы) приватиз</w:t>
      </w:r>
      <w:r w:rsidRPr="00F82EF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82EF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2EF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имущества Республики Хакасия за 2021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643F" w:rsidRDefault="00FE643F" w:rsidP="00F4764E">
      <w:pPr>
        <w:tabs>
          <w:tab w:val="left" w:pos="-1560"/>
          <w:tab w:val="left" w:pos="-1134"/>
          <w:tab w:val="left" w:pos="709"/>
          <w:tab w:val="left" w:pos="1560"/>
        </w:tabs>
        <w:spacing w:after="0" w:line="19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A6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 итогах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строительства и жилищно-коммунального хозяйства </w:t>
      </w:r>
      <w:r w:rsidRPr="006A69E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Хакасия в 2021 году.</w:t>
      </w:r>
    </w:p>
    <w:p w:rsidR="00FE643F" w:rsidRDefault="00FE643F" w:rsidP="00F4764E">
      <w:pPr>
        <w:tabs>
          <w:tab w:val="left" w:pos="-1560"/>
          <w:tab w:val="left" w:pos="-1134"/>
          <w:tab w:val="left" w:pos="709"/>
          <w:tab w:val="left" w:pos="1560"/>
        </w:tabs>
        <w:spacing w:after="0" w:line="19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A6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 итогах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транспорта и дорожного хозяйства Республики Хакасия в 2021 году</w:t>
      </w:r>
      <w:r w:rsidRPr="006A69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643F" w:rsidRDefault="00FE643F" w:rsidP="00F4764E">
      <w:pPr>
        <w:tabs>
          <w:tab w:val="left" w:pos="-1560"/>
          <w:tab w:val="left" w:pos="-1134"/>
          <w:tab w:val="left" w:pos="709"/>
          <w:tab w:val="left" w:pos="1560"/>
        </w:tabs>
        <w:spacing w:after="0" w:line="19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6A6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итогах работы Министерства </w:t>
      </w:r>
      <w:r w:rsidRPr="00DC0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DC01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Хакасия в 2021 году</w:t>
      </w:r>
      <w:r w:rsidRPr="006A69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643F" w:rsidRDefault="00FE643F" w:rsidP="00F4764E">
      <w:pPr>
        <w:tabs>
          <w:tab w:val="left" w:pos="-1560"/>
          <w:tab w:val="left" w:pos="-1134"/>
          <w:tab w:val="left" w:pos="709"/>
          <w:tab w:val="left" w:pos="1560"/>
        </w:tabs>
        <w:spacing w:after="0" w:line="19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A6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 итогах работы </w:t>
      </w:r>
      <w:r w:rsidRPr="0056195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комитета энергетики и тарифн</w:t>
      </w:r>
      <w:r w:rsidRPr="0056195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61954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регулирования Республики Хакасия в 2021 году</w:t>
      </w:r>
      <w:r w:rsidRPr="006A69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643F" w:rsidRDefault="00FE643F" w:rsidP="00F4764E">
      <w:pPr>
        <w:tabs>
          <w:tab w:val="left" w:pos="-1560"/>
          <w:tab w:val="left" w:pos="-1134"/>
          <w:tab w:val="left" w:pos="1560"/>
        </w:tabs>
        <w:spacing w:after="0" w:line="19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127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докладе </w:t>
      </w:r>
      <w:r>
        <w:rPr>
          <w:rFonts w:ascii="Times New Roman" w:hAnsi="Times New Roman" w:cs="Times New Roman"/>
          <w:sz w:val="28"/>
          <w:szCs w:val="28"/>
        </w:rPr>
        <w:t>Уполномоченного по защите прав предпринимателей           в Республике Хакасия об итогах работы за 2021 год.</w:t>
      </w:r>
    </w:p>
    <w:p w:rsidR="00FE643F" w:rsidRPr="006A69E6" w:rsidRDefault="00FE643F" w:rsidP="00F4764E">
      <w:pPr>
        <w:tabs>
          <w:tab w:val="left" w:pos="-1560"/>
          <w:tab w:val="left" w:pos="-1134"/>
          <w:tab w:val="left" w:pos="1560"/>
        </w:tabs>
        <w:spacing w:after="0" w:line="19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A6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 материалах, вносимых в повестку тридцать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седьмой </w:t>
      </w:r>
      <w:r w:rsidRPr="006A6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6A69E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Верховного Совета Республики Хакасия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5348" w:rsidRPr="00096107" w:rsidRDefault="00FF5348" w:rsidP="00F4764E">
      <w:pPr>
        <w:tabs>
          <w:tab w:val="left" w:pos="0"/>
        </w:tabs>
        <w:spacing w:after="0" w:line="19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64F" w:rsidRPr="00096107" w:rsidRDefault="00CF764F" w:rsidP="00F4764E">
      <w:pPr>
        <w:spacing w:after="0" w:line="192" w:lineRule="auto"/>
        <w:rPr>
          <w:rFonts w:ascii="Times New Roman" w:hAnsi="Times New Roman" w:cs="Times New Roman"/>
          <w:b/>
          <w:sz w:val="28"/>
          <w:szCs w:val="28"/>
        </w:rPr>
      </w:pPr>
      <w:r w:rsidRPr="00096107">
        <w:rPr>
          <w:rFonts w:ascii="Times New Roman" w:hAnsi="Times New Roman" w:cs="Times New Roman"/>
          <w:b/>
          <w:sz w:val="28"/>
          <w:szCs w:val="28"/>
        </w:rPr>
        <w:t>1. СЛУШАЛИ:</w:t>
      </w:r>
    </w:p>
    <w:p w:rsidR="00200C98" w:rsidRPr="00FB6B10" w:rsidRDefault="00552E30" w:rsidP="00F4764E">
      <w:pPr>
        <w:tabs>
          <w:tab w:val="left" w:pos="-1560"/>
          <w:tab w:val="left" w:pos="-1134"/>
          <w:tab w:val="left" w:pos="1560"/>
        </w:tabs>
        <w:spacing w:after="0" w:line="192" w:lineRule="auto"/>
        <w:ind w:firstLine="567"/>
        <w:jc w:val="both"/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  <w:lang w:eastAsia="ru-RU"/>
        </w:rPr>
        <w:t>Данданяна М.А.</w:t>
      </w:r>
      <w:r w:rsidR="0071492B" w:rsidRPr="00FB6B10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 xml:space="preserve"> –</w:t>
      </w:r>
      <w:r w:rsidR="00A7241E" w:rsidRPr="00FB6B10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 xml:space="preserve">  </w:t>
      </w:r>
      <w:r w:rsidRPr="006A6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проекте закона Республики Хакасия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DC0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15-37/15-7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012C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наделении органов местного самоуправления муниципальных образов</w:t>
      </w:r>
      <w:r w:rsidRPr="00DC012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C012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Республики Хакасия отдельными государственными полномочиями по рег</w:t>
      </w:r>
      <w:r w:rsidRPr="00DC012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C0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лированию тарифов на перевозку пассажиров и багажа автомобильным транспортом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C012C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бщего пользо</w:t>
      </w:r>
      <w:bookmarkStart w:id="0" w:name="_GoBack"/>
      <w:bookmarkEnd w:id="0"/>
      <w:r w:rsidRPr="00DC012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и городским наземным электрическим транспортом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01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муниципальным маршрутам регулярных перевозок на терр</w:t>
      </w:r>
      <w:r w:rsidRPr="00DC012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C012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01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Хакасия»</w:t>
      </w:r>
      <w:r w:rsidR="0081642F" w:rsidRPr="006A69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2E30" w:rsidRPr="00552E30" w:rsidRDefault="00552E30" w:rsidP="00F4764E">
      <w:pPr>
        <w:tabs>
          <w:tab w:val="left" w:pos="-1560"/>
          <w:tab w:val="left" w:pos="-1134"/>
          <w:tab w:val="left" w:pos="1560"/>
        </w:tabs>
        <w:spacing w:after="0" w:line="19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E3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Данданян М.А.</w:t>
      </w:r>
      <w:r w:rsidR="00367D31" w:rsidRPr="0055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1A23" w:rsidRPr="00552E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пояснил</w:t>
      </w:r>
      <w:r w:rsidR="00367D31" w:rsidRPr="0055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</w:t>
      </w:r>
      <w:r w:rsidR="00E41A23" w:rsidRPr="00552E30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367D31" w:rsidRPr="0055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</w:t>
      </w:r>
      <w:r w:rsidRPr="0055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приглашенным</w:t>
      </w:r>
      <w:r w:rsidR="00E41A23" w:rsidRPr="00552E30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з</w:t>
      </w:r>
      <w:r w:rsidR="0081642F" w:rsidRPr="00552E30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</w:t>
      </w:r>
      <w:r w:rsidR="0081642F" w:rsidRPr="00552E3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1642F" w:rsidRPr="0055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 на </w:t>
      </w:r>
      <w:r w:rsidRPr="00552E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5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организационных основ транспор</w:t>
      </w:r>
      <w:r w:rsidRPr="00552E3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52E3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обслужив</w:t>
      </w:r>
      <w:r w:rsidRPr="00552E3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52E3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населения Республики Хакасия путем наделения органов местного самоуправления муниципальных образов</w:t>
      </w:r>
      <w:r w:rsidRPr="00552E3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52E3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Республики Хакасия отдельными государственными полномочиями по регулированию тарифов на перевозку пассажиров и багажа автомобильным транспортом общего польз</w:t>
      </w:r>
      <w:r w:rsidRPr="00552E3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52E3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и городским наземным электрическим транспортом по муниципал</w:t>
      </w:r>
      <w:r w:rsidRPr="00552E3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52E30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маршрутам регулярных перевозок на терр</w:t>
      </w:r>
      <w:r w:rsidRPr="00552E3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52E3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тории Республики Хакасия.</w:t>
      </w:r>
    </w:p>
    <w:p w:rsidR="00552E30" w:rsidRPr="00552E30" w:rsidRDefault="00552E30" w:rsidP="00F4764E">
      <w:pPr>
        <w:tabs>
          <w:tab w:val="left" w:pos="-1560"/>
          <w:tab w:val="left" w:pos="-1134"/>
          <w:tab w:val="left" w:pos="1560"/>
        </w:tabs>
        <w:spacing w:after="0" w:line="19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подпункту 6 пункта 1 статьи 15 и подпункту 7 пункта 1 статьи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</w:t>
      </w:r>
      <w:r w:rsidRPr="00552E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06.10.2003 № 131-ФЗ «Об общих принципах организации местного с</w:t>
      </w:r>
      <w:r w:rsidRPr="00552E3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52E3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моуправления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2E30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вопросам местного значения м</w:t>
      </w:r>
      <w:r w:rsidRPr="00552E3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52E3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района и муниципального, городского округа отнесено созд</w:t>
      </w:r>
      <w:r w:rsidRPr="00552E3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52E3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условий для предоставления транспортных услуг населению и организ</w:t>
      </w:r>
      <w:r w:rsidRPr="00552E3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52E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ция транспортного обслуживания нас</w:t>
      </w:r>
      <w:r w:rsidRPr="00552E3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52E3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между поселениями в границах муниципального района и в границах муниципального, г</w:t>
      </w:r>
      <w:r w:rsidRPr="00552E3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52E3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родского округа.</w:t>
      </w:r>
    </w:p>
    <w:p w:rsidR="00552E30" w:rsidRPr="00552E30" w:rsidRDefault="00552E30" w:rsidP="00F4764E">
      <w:pPr>
        <w:tabs>
          <w:tab w:val="left" w:pos="-1560"/>
          <w:tab w:val="left" w:pos="-1134"/>
          <w:tab w:val="left" w:pos="1560"/>
        </w:tabs>
        <w:spacing w:after="0" w:line="19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E3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 муниципальных образований Респу</w:t>
      </w:r>
      <w:r w:rsidRPr="00552E3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52E30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лики Хакасия являются заказчиками пассажирских перевозок с учетом тр</w:t>
      </w:r>
      <w:r w:rsidRPr="00552E3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52E3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бований законодательства Российской Федерации и законодательства Ре</w:t>
      </w:r>
      <w:r w:rsidRPr="00552E3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52E3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публики Хакасия, и выполняют функции организатора пассажирских перев</w:t>
      </w:r>
      <w:r w:rsidRPr="00552E3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52E30">
        <w:rPr>
          <w:rFonts w:ascii="Times New Roman" w:eastAsia="Times New Roman" w:hAnsi="Times New Roman" w:cs="Times New Roman"/>
          <w:sz w:val="28"/>
          <w:szCs w:val="28"/>
          <w:lang w:eastAsia="ru-RU"/>
        </w:rPr>
        <w:t>зок по внутримуниципал</w:t>
      </w:r>
      <w:r w:rsidRPr="00552E3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52E3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маршрутной сети.</w:t>
      </w:r>
    </w:p>
    <w:p w:rsidR="00552E30" w:rsidRPr="00552E30" w:rsidRDefault="00552E30" w:rsidP="00F4764E">
      <w:pPr>
        <w:tabs>
          <w:tab w:val="left" w:pos="-1560"/>
          <w:tab w:val="left" w:pos="-1134"/>
          <w:tab w:val="left" w:pos="1560"/>
        </w:tabs>
        <w:spacing w:after="0" w:line="19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E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закона предлагается расширить перечень полномочий органов местного самоуправления муниципальных образований Республики Хакасия, путем передачи полномочий субъекта Российской Федерации по регулиров</w:t>
      </w:r>
      <w:r w:rsidRPr="00552E3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52E3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т</w:t>
      </w:r>
      <w:r w:rsidRPr="00552E3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52E30">
        <w:rPr>
          <w:rFonts w:ascii="Times New Roman" w:eastAsia="Times New Roman" w:hAnsi="Times New Roman" w:cs="Times New Roman"/>
          <w:sz w:val="28"/>
          <w:szCs w:val="28"/>
          <w:lang w:eastAsia="ru-RU"/>
        </w:rPr>
        <w:t>рифов на перевозку пассажиров и багажа автомобильным транспортом общего пользования и городским наземным электрическим транспортом по муниципальным маршрутам регулярных перевозок на территории Республ</w:t>
      </w:r>
      <w:r w:rsidRPr="00552E3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52E30">
        <w:rPr>
          <w:rFonts w:ascii="Times New Roman" w:eastAsia="Times New Roman" w:hAnsi="Times New Roman" w:cs="Times New Roman"/>
          <w:sz w:val="28"/>
          <w:szCs w:val="28"/>
          <w:lang w:eastAsia="ru-RU"/>
        </w:rPr>
        <w:t>ки Хакасия, что будет способствовать сокращению сроков рассмотрения м</w:t>
      </w:r>
      <w:r w:rsidRPr="00552E3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52E3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териалов по установлению экономически обоснованных тарифов, позволит органам местного самоуправления оперативно учитывать возможность уро</w:t>
      </w:r>
      <w:r w:rsidRPr="00552E3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52E30">
        <w:rPr>
          <w:rFonts w:ascii="Times New Roman" w:eastAsia="Times New Roman" w:hAnsi="Times New Roman" w:cs="Times New Roman"/>
          <w:sz w:val="28"/>
          <w:szCs w:val="28"/>
          <w:lang w:eastAsia="ru-RU"/>
        </w:rPr>
        <w:t>ня оплаты тарифов населением.</w:t>
      </w:r>
    </w:p>
    <w:p w:rsidR="00552E30" w:rsidRDefault="00552E30" w:rsidP="00F4764E">
      <w:pPr>
        <w:tabs>
          <w:tab w:val="left" w:pos="-1560"/>
          <w:tab w:val="left" w:pos="-1134"/>
          <w:tab w:val="left" w:pos="1560"/>
        </w:tabs>
        <w:spacing w:after="0" w:line="19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E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закона не подлежит оценке регулирующего воздействия, п</w:t>
      </w:r>
      <w:r w:rsidRPr="00552E3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52E3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скольку не устанавливает новые и не изменяет ранее предусмотренные но</w:t>
      </w:r>
      <w:r w:rsidRPr="00552E3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52E3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мативными правовыми актами Республики Хакасия обязанности для субъе</w:t>
      </w:r>
      <w:r w:rsidRPr="00552E3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52E3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предпринимател</w:t>
      </w:r>
      <w:r w:rsidRPr="00552E3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5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и инвестиционной деятельности, а также </w:t>
      </w:r>
      <w:r w:rsidRPr="00552E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содержит нормы, устанавливающие, изменяющие или отменяющие ранее уст</w:t>
      </w:r>
      <w:r w:rsidRPr="00552E3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52E3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новленную ответственность за нарушение нормативных правовых актов Республики Хакасия, затрагивающих вопросы осуществления предприним</w:t>
      </w:r>
      <w:r w:rsidRPr="00552E3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52E3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тельской и инв</w:t>
      </w:r>
      <w:r w:rsidRPr="00552E3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52E3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стиционной деятельности.</w:t>
      </w:r>
    </w:p>
    <w:p w:rsidR="00073A59" w:rsidRDefault="00073A59" w:rsidP="00F4764E">
      <w:pPr>
        <w:tabs>
          <w:tab w:val="left" w:pos="-1560"/>
          <w:tab w:val="left" w:pos="-1134"/>
          <w:tab w:val="left" w:pos="1560"/>
        </w:tabs>
        <w:spacing w:after="0" w:line="19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Жуковского В.И., Виницыну В.В., Танееву Л.А., Борисова С.А.,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73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Чаптыкова А.В.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замечаниями и предложениями к проекту закона Респу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лики Хакасия.</w:t>
      </w:r>
    </w:p>
    <w:p w:rsidR="00073A59" w:rsidRDefault="00073A59" w:rsidP="00F4764E">
      <w:pPr>
        <w:tabs>
          <w:tab w:val="left" w:pos="-1560"/>
          <w:tab w:val="left" w:pos="-1134"/>
          <w:tab w:val="left" w:pos="1560"/>
        </w:tabs>
        <w:spacing w:after="0" w:line="19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Евдокимову Н.Н.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 заключением правового отдела Аппарата Верхо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Совета Республики Хакасия.</w:t>
      </w:r>
    </w:p>
    <w:p w:rsidR="00073A59" w:rsidRPr="00552E30" w:rsidRDefault="00073A59" w:rsidP="00F4764E">
      <w:pPr>
        <w:tabs>
          <w:tab w:val="left" w:pos="-1560"/>
          <w:tab w:val="left" w:pos="-1134"/>
          <w:tab w:val="left" w:pos="1560"/>
        </w:tabs>
        <w:spacing w:after="0" w:line="19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Шулбаева В.И.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предложением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снять проект закона Республики Хак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сия с рассмотрения 37-й сессии Верховного Совета Республики Хакасия в целях дальнейшей работы над законопроектом.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1642F" w:rsidRPr="00552E30" w:rsidRDefault="0081642F" w:rsidP="00F4764E">
      <w:pPr>
        <w:tabs>
          <w:tab w:val="left" w:pos="-1560"/>
          <w:tab w:val="left" w:pos="-1134"/>
          <w:tab w:val="left" w:pos="1560"/>
        </w:tabs>
        <w:spacing w:after="0" w:line="19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64F" w:rsidRPr="00096107" w:rsidRDefault="00CF764F" w:rsidP="00F4764E">
      <w:pPr>
        <w:spacing w:after="0" w:line="19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107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2A3634" w:rsidRDefault="00073A59" w:rsidP="00F4764E">
      <w:pPr>
        <w:tabs>
          <w:tab w:val="left" w:pos="-1560"/>
          <w:tab w:val="left" w:pos="-1134"/>
          <w:tab w:val="left" w:pos="1560"/>
        </w:tabs>
        <w:spacing w:after="0" w:line="192" w:lineRule="auto"/>
        <w:ind w:firstLine="567"/>
        <w:jc w:val="both"/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</w:pPr>
      <w:r w:rsidRPr="00897338">
        <w:rPr>
          <w:rFonts w:ascii="Times New Roman" w:eastAsia="Times New Roman" w:hAnsi="Times New Roman"/>
          <w:sz w:val="28"/>
          <w:szCs w:val="28"/>
          <w:lang w:eastAsia="ru-RU"/>
        </w:rPr>
        <w:t>Рекомендовать Верховному Совету Республики Хакасия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снять проект закона Республики Хакасия с рассмотрения 37-й сессии Верховного Совета Республики Хакасия в целях дальнейшей работы над законопроектом</w:t>
      </w:r>
      <w:r w:rsidRPr="00A35A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396B" w:rsidRPr="00096107" w:rsidRDefault="0010396B" w:rsidP="00F4764E">
      <w:pPr>
        <w:tabs>
          <w:tab w:val="left" w:pos="-1560"/>
          <w:tab w:val="left" w:pos="-1134"/>
          <w:tab w:val="left" w:pos="1560"/>
        </w:tabs>
        <w:spacing w:after="0" w:line="19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107">
        <w:rPr>
          <w:rFonts w:ascii="Times New Roman" w:hAnsi="Times New Roman" w:cs="Times New Roman"/>
          <w:sz w:val="28"/>
          <w:szCs w:val="28"/>
        </w:rPr>
        <w:t xml:space="preserve">Результаты голосования: «за» – </w:t>
      </w:r>
      <w:r w:rsidR="00E41A23">
        <w:rPr>
          <w:rFonts w:ascii="Times New Roman" w:hAnsi="Times New Roman" w:cs="Times New Roman"/>
          <w:sz w:val="28"/>
          <w:szCs w:val="28"/>
        </w:rPr>
        <w:t>8</w:t>
      </w:r>
      <w:r w:rsidRPr="00096107">
        <w:rPr>
          <w:rFonts w:ascii="Times New Roman" w:hAnsi="Times New Roman" w:cs="Times New Roman"/>
          <w:sz w:val="28"/>
          <w:szCs w:val="28"/>
        </w:rPr>
        <w:t xml:space="preserve">, «против» – </w:t>
      </w:r>
      <w:r w:rsidR="00710A96">
        <w:rPr>
          <w:rFonts w:ascii="Times New Roman" w:hAnsi="Times New Roman" w:cs="Times New Roman"/>
          <w:sz w:val="28"/>
          <w:szCs w:val="28"/>
        </w:rPr>
        <w:t>1</w:t>
      </w:r>
      <w:r w:rsidRPr="00096107">
        <w:rPr>
          <w:rFonts w:ascii="Times New Roman" w:hAnsi="Times New Roman" w:cs="Times New Roman"/>
          <w:sz w:val="28"/>
          <w:szCs w:val="28"/>
        </w:rPr>
        <w:t>, «воздержался» – 0.</w:t>
      </w:r>
    </w:p>
    <w:p w:rsidR="0010396B" w:rsidRDefault="0010396B" w:rsidP="00F4764E">
      <w:pPr>
        <w:tabs>
          <w:tab w:val="left" w:pos="-1560"/>
          <w:tab w:val="left" w:pos="-1134"/>
          <w:tab w:val="left" w:pos="1560"/>
        </w:tabs>
        <w:spacing w:after="0" w:line="19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107">
        <w:rPr>
          <w:rFonts w:ascii="Times New Roman" w:hAnsi="Times New Roman" w:cs="Times New Roman"/>
          <w:sz w:val="28"/>
          <w:szCs w:val="28"/>
        </w:rPr>
        <w:t xml:space="preserve">Решение принято </w:t>
      </w:r>
      <w:r w:rsidR="00710A96">
        <w:rPr>
          <w:rFonts w:ascii="Times New Roman" w:hAnsi="Times New Roman" w:cs="Times New Roman"/>
          <w:sz w:val="28"/>
          <w:szCs w:val="28"/>
        </w:rPr>
        <w:t>большинством голосов</w:t>
      </w:r>
      <w:r w:rsidRPr="00096107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407C21" w:rsidRPr="00096107" w:rsidRDefault="00407C21" w:rsidP="00F4764E">
      <w:pPr>
        <w:tabs>
          <w:tab w:val="left" w:pos="-1560"/>
          <w:tab w:val="left" w:pos="-1134"/>
          <w:tab w:val="left" w:pos="1560"/>
        </w:tabs>
        <w:spacing w:after="0" w:line="19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0D9D" w:rsidRPr="00096107" w:rsidRDefault="002A3634" w:rsidP="00F4764E">
      <w:pPr>
        <w:spacing w:after="0" w:line="192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3E0D9D" w:rsidRPr="00096107">
        <w:rPr>
          <w:rFonts w:ascii="Times New Roman" w:hAnsi="Times New Roman" w:cs="Times New Roman"/>
          <w:b/>
          <w:sz w:val="28"/>
          <w:szCs w:val="28"/>
        </w:rPr>
        <w:t>. СЛУШАЛИ:</w:t>
      </w:r>
    </w:p>
    <w:p w:rsidR="0023518A" w:rsidRPr="00FB6B10" w:rsidRDefault="00710A96" w:rsidP="00F4764E">
      <w:pPr>
        <w:tabs>
          <w:tab w:val="left" w:pos="-1560"/>
          <w:tab w:val="left" w:pos="-1134"/>
          <w:tab w:val="left" w:pos="1560"/>
        </w:tabs>
        <w:spacing w:after="0" w:line="192" w:lineRule="auto"/>
        <w:ind w:firstLine="567"/>
        <w:jc w:val="both"/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  <w:lang w:eastAsia="ru-RU"/>
        </w:rPr>
        <w:t>Шулбаева В.И.</w:t>
      </w:r>
      <w:r w:rsidR="000D25A5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23518A" w:rsidRPr="00FB6B10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о</w:t>
      </w:r>
      <w:r w:rsidRPr="006A6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проекте закона Республики Хакасия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DC012C">
        <w:rPr>
          <w:rFonts w:ascii="Times New Roman" w:eastAsia="Times New Roman" w:hAnsi="Times New Roman" w:cs="Times New Roman"/>
          <w:sz w:val="28"/>
          <w:szCs w:val="28"/>
          <w:lang w:eastAsia="ru-RU"/>
        </w:rPr>
        <w:t>15-37/14-7 «Об отдельных вопросах деятельности Торгово-промышленной палаты Ре</w:t>
      </w:r>
      <w:r w:rsidRPr="00DC012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C012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публики Хакасия»</w:t>
      </w:r>
      <w:r w:rsidR="0023518A" w:rsidRPr="00FB6B10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.</w:t>
      </w:r>
    </w:p>
    <w:p w:rsidR="00710A96" w:rsidRPr="00710A96" w:rsidRDefault="00710A96" w:rsidP="00F4764E">
      <w:pPr>
        <w:tabs>
          <w:tab w:val="left" w:pos="-1560"/>
          <w:tab w:val="left" w:pos="-1134"/>
          <w:tab w:val="left" w:pos="1560"/>
        </w:tabs>
        <w:spacing w:after="0" w:line="192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A96">
        <w:rPr>
          <w:rFonts w:ascii="Times New Roman" w:eastAsia="Times New Roman" w:hAnsi="Times New Roman"/>
          <w:sz w:val="28"/>
          <w:szCs w:val="28"/>
          <w:lang w:eastAsia="ru-RU"/>
        </w:rPr>
        <w:t xml:space="preserve">Шулбаев В.И. пояснил членам комитета и приглашенным, что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710A96">
        <w:rPr>
          <w:rFonts w:ascii="Times New Roman" w:eastAsia="Times New Roman" w:hAnsi="Times New Roman"/>
          <w:sz w:val="28"/>
          <w:szCs w:val="28"/>
          <w:lang w:eastAsia="ru-RU"/>
        </w:rPr>
        <w:t>редм</w:t>
      </w:r>
      <w:r w:rsidRPr="00710A9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10A96">
        <w:rPr>
          <w:rFonts w:ascii="Times New Roman" w:eastAsia="Times New Roman" w:hAnsi="Times New Roman"/>
          <w:sz w:val="28"/>
          <w:szCs w:val="28"/>
          <w:lang w:eastAsia="ru-RU"/>
        </w:rPr>
        <w:t xml:space="preserve">том законодательного регулирования проекта закона являются отдельные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10A96">
        <w:rPr>
          <w:rFonts w:ascii="Times New Roman" w:eastAsia="Times New Roman" w:hAnsi="Times New Roman"/>
          <w:sz w:val="28"/>
          <w:szCs w:val="28"/>
          <w:lang w:eastAsia="ru-RU"/>
        </w:rPr>
        <w:t>вопросы деятельности Торгово-промышленной палаты Республики Хакасия на территории Республики Хакасия, связанные с реализацией целей и выпо</w:t>
      </w:r>
      <w:r w:rsidRPr="00710A96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710A96">
        <w:rPr>
          <w:rFonts w:ascii="Times New Roman" w:eastAsia="Times New Roman" w:hAnsi="Times New Roman"/>
          <w:sz w:val="28"/>
          <w:szCs w:val="28"/>
          <w:lang w:eastAsia="ru-RU"/>
        </w:rPr>
        <w:t xml:space="preserve">нением задач Торгово-промышленной палаты, определенных </w:t>
      </w:r>
      <w:hyperlink r:id="rId9" w:tooltip="Закон РФ от 07.07.1993 N 5340-1 (ред. от 08.12.2020) &quot;О торгово-промышленных палатах в Российской Федерации&quot;{КонсультантПлюс}" w:history="1">
        <w:r w:rsidRPr="00710A96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710A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710A96">
        <w:rPr>
          <w:rFonts w:ascii="Times New Roman" w:eastAsia="Times New Roman" w:hAnsi="Times New Roman"/>
          <w:sz w:val="28"/>
          <w:szCs w:val="28"/>
          <w:lang w:eastAsia="ru-RU"/>
        </w:rPr>
        <w:t>Российской Федерации «О торгово-промышленных палатах в Российской Фед</w:t>
      </w:r>
      <w:r w:rsidRPr="00710A9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10A96">
        <w:rPr>
          <w:rFonts w:ascii="Times New Roman" w:eastAsia="Times New Roman" w:hAnsi="Times New Roman"/>
          <w:sz w:val="28"/>
          <w:szCs w:val="28"/>
          <w:lang w:eastAsia="ru-RU"/>
        </w:rPr>
        <w:t xml:space="preserve">рации» и Уставом Торгово-промышленной палаты Республики Хакасия. </w:t>
      </w:r>
    </w:p>
    <w:p w:rsidR="00710A96" w:rsidRPr="00710A96" w:rsidRDefault="00710A96" w:rsidP="00F4764E">
      <w:pPr>
        <w:tabs>
          <w:tab w:val="left" w:pos="-1560"/>
          <w:tab w:val="left" w:pos="-1134"/>
          <w:tab w:val="left" w:pos="1560"/>
        </w:tabs>
        <w:spacing w:after="0" w:line="192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A96">
        <w:rPr>
          <w:rFonts w:ascii="Times New Roman" w:eastAsia="Times New Roman" w:hAnsi="Times New Roman"/>
          <w:sz w:val="28"/>
          <w:szCs w:val="28"/>
          <w:lang w:eastAsia="ru-RU"/>
        </w:rPr>
        <w:t>Целью проекта закона является определение принципов и форм взаим</w:t>
      </w:r>
      <w:r w:rsidRPr="00710A9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10A96">
        <w:rPr>
          <w:rFonts w:ascii="Times New Roman" w:eastAsia="Times New Roman" w:hAnsi="Times New Roman"/>
          <w:sz w:val="28"/>
          <w:szCs w:val="28"/>
          <w:lang w:eastAsia="ru-RU"/>
        </w:rPr>
        <w:t>действия Торгово-промышленной палаты с органами госуда</w:t>
      </w:r>
      <w:r w:rsidRPr="00710A96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710A96">
        <w:rPr>
          <w:rFonts w:ascii="Times New Roman" w:eastAsia="Times New Roman" w:hAnsi="Times New Roman"/>
          <w:sz w:val="28"/>
          <w:szCs w:val="28"/>
          <w:lang w:eastAsia="ru-RU"/>
        </w:rPr>
        <w:t xml:space="preserve">ственной власти </w:t>
      </w:r>
      <w:r w:rsidRPr="00710A9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Республики Хакасия, государственными органами Республики Хакасия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710A96">
        <w:rPr>
          <w:rFonts w:ascii="Times New Roman" w:eastAsia="Times New Roman" w:hAnsi="Times New Roman"/>
          <w:sz w:val="28"/>
          <w:szCs w:val="28"/>
          <w:lang w:eastAsia="ru-RU"/>
        </w:rPr>
        <w:t>органами местного самоуправления в Респу</w:t>
      </w:r>
      <w:r w:rsidRPr="00710A96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710A96">
        <w:rPr>
          <w:rFonts w:ascii="Times New Roman" w:eastAsia="Times New Roman" w:hAnsi="Times New Roman"/>
          <w:sz w:val="28"/>
          <w:szCs w:val="28"/>
          <w:lang w:eastAsia="ru-RU"/>
        </w:rPr>
        <w:t>лике Хакасия.</w:t>
      </w:r>
    </w:p>
    <w:p w:rsidR="00710A96" w:rsidRPr="00710A96" w:rsidRDefault="00710A96" w:rsidP="00F4764E">
      <w:pPr>
        <w:tabs>
          <w:tab w:val="left" w:pos="-1560"/>
          <w:tab w:val="left" w:pos="-1134"/>
          <w:tab w:val="left" w:pos="1560"/>
        </w:tabs>
        <w:spacing w:after="0" w:line="192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A96">
        <w:rPr>
          <w:rFonts w:ascii="Times New Roman" w:eastAsia="Times New Roman" w:hAnsi="Times New Roman"/>
          <w:sz w:val="28"/>
          <w:szCs w:val="28"/>
          <w:lang w:eastAsia="ru-RU"/>
        </w:rPr>
        <w:t>Торгово-промышленная палата образована в 1992 году как негосуда</w:t>
      </w:r>
      <w:r w:rsidRPr="00710A96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710A96">
        <w:rPr>
          <w:rFonts w:ascii="Times New Roman" w:eastAsia="Times New Roman" w:hAnsi="Times New Roman"/>
          <w:sz w:val="28"/>
          <w:szCs w:val="28"/>
          <w:lang w:eastAsia="ru-RU"/>
        </w:rPr>
        <w:t>ственная некоммерческая организация с целью представления и защиты з</w:t>
      </w:r>
      <w:r w:rsidRPr="00710A9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10A96">
        <w:rPr>
          <w:rFonts w:ascii="Times New Roman" w:eastAsia="Times New Roman" w:hAnsi="Times New Roman"/>
          <w:sz w:val="28"/>
          <w:szCs w:val="28"/>
          <w:lang w:eastAsia="ru-RU"/>
        </w:rPr>
        <w:t>конных интересов предпринимателей и предприятий республики.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10A96">
        <w:rPr>
          <w:rFonts w:ascii="Times New Roman" w:eastAsia="Times New Roman" w:hAnsi="Times New Roman"/>
          <w:sz w:val="28"/>
          <w:szCs w:val="28"/>
          <w:lang w:eastAsia="ru-RU"/>
        </w:rPr>
        <w:t>За вр</w:t>
      </w:r>
      <w:r w:rsidRPr="00710A9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10A96">
        <w:rPr>
          <w:rFonts w:ascii="Times New Roman" w:eastAsia="Times New Roman" w:hAnsi="Times New Roman"/>
          <w:sz w:val="28"/>
          <w:szCs w:val="28"/>
          <w:lang w:eastAsia="ru-RU"/>
        </w:rPr>
        <w:t>мя деятельности указанного института значительно расширились задачи и функции, выполняемые Торгово-промышленной палатой, более четко опр</w:t>
      </w:r>
      <w:r w:rsidRPr="00710A9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10A96">
        <w:rPr>
          <w:rFonts w:ascii="Times New Roman" w:eastAsia="Times New Roman" w:hAnsi="Times New Roman"/>
          <w:sz w:val="28"/>
          <w:szCs w:val="28"/>
          <w:lang w:eastAsia="ru-RU"/>
        </w:rPr>
        <w:t>делилась ее роль как св</w:t>
      </w:r>
      <w:r w:rsidRPr="00710A96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710A96">
        <w:rPr>
          <w:rFonts w:ascii="Times New Roman" w:eastAsia="Times New Roman" w:hAnsi="Times New Roman"/>
          <w:sz w:val="28"/>
          <w:szCs w:val="28"/>
          <w:lang w:eastAsia="ru-RU"/>
        </w:rPr>
        <w:t>зующего элемента во взаимоотношениях бизнеса и органов власти Республики Хакасия. В связи с этим объективно назрела необход</w:t>
      </w:r>
      <w:r w:rsidRPr="00710A9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10A96">
        <w:rPr>
          <w:rFonts w:ascii="Times New Roman" w:eastAsia="Times New Roman" w:hAnsi="Times New Roman"/>
          <w:sz w:val="28"/>
          <w:szCs w:val="28"/>
          <w:lang w:eastAsia="ru-RU"/>
        </w:rPr>
        <w:t>мость в правовом регулировании отношений между Торгово-промышленной палатой Республики Хакасия и органами власти.</w:t>
      </w:r>
    </w:p>
    <w:p w:rsidR="00710A96" w:rsidRPr="00710A96" w:rsidRDefault="00710A96" w:rsidP="00F4764E">
      <w:pPr>
        <w:tabs>
          <w:tab w:val="left" w:pos="-1560"/>
          <w:tab w:val="left" w:pos="-1134"/>
          <w:tab w:val="left" w:pos="1560"/>
        </w:tabs>
        <w:spacing w:after="0" w:line="192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A96">
        <w:rPr>
          <w:rFonts w:ascii="Times New Roman" w:eastAsia="Times New Roman" w:hAnsi="Times New Roman"/>
          <w:sz w:val="28"/>
          <w:szCs w:val="28"/>
          <w:lang w:eastAsia="ru-RU"/>
        </w:rPr>
        <w:t>Согласно части 1 статьи 2 Закона Российской Федерации законодател</w:t>
      </w:r>
      <w:r w:rsidRPr="00710A96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710A96">
        <w:rPr>
          <w:rFonts w:ascii="Times New Roman" w:eastAsia="Times New Roman" w:hAnsi="Times New Roman"/>
          <w:sz w:val="28"/>
          <w:szCs w:val="28"/>
          <w:lang w:eastAsia="ru-RU"/>
        </w:rPr>
        <w:t>ство о торгово-промышленных палатах состоит из Закона Российской Фед</w:t>
      </w:r>
      <w:r w:rsidRPr="00710A9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10A96">
        <w:rPr>
          <w:rFonts w:ascii="Times New Roman" w:eastAsia="Times New Roman" w:hAnsi="Times New Roman"/>
          <w:sz w:val="28"/>
          <w:szCs w:val="28"/>
          <w:lang w:eastAsia="ru-RU"/>
        </w:rPr>
        <w:t>рации, других федеральных законов и принимаемых в соответствии с ними иных нормативных правовых актов Российской Федерации, законов субъе</w:t>
      </w:r>
      <w:r w:rsidRPr="00710A96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710A96">
        <w:rPr>
          <w:rFonts w:ascii="Times New Roman" w:eastAsia="Times New Roman" w:hAnsi="Times New Roman"/>
          <w:sz w:val="28"/>
          <w:szCs w:val="28"/>
          <w:lang w:eastAsia="ru-RU"/>
        </w:rPr>
        <w:t>тов Российской Федерации и иных норм</w:t>
      </w:r>
      <w:r w:rsidRPr="00710A9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10A96">
        <w:rPr>
          <w:rFonts w:ascii="Times New Roman" w:eastAsia="Times New Roman" w:hAnsi="Times New Roman"/>
          <w:sz w:val="28"/>
          <w:szCs w:val="28"/>
          <w:lang w:eastAsia="ru-RU"/>
        </w:rPr>
        <w:t xml:space="preserve">тивных правовых актов субъектов Российской Федерации. </w:t>
      </w:r>
    </w:p>
    <w:p w:rsidR="00710A96" w:rsidRPr="00710A96" w:rsidRDefault="00710A96" w:rsidP="00F4764E">
      <w:pPr>
        <w:tabs>
          <w:tab w:val="left" w:pos="-1560"/>
          <w:tab w:val="left" w:pos="-1134"/>
          <w:tab w:val="left" w:pos="1560"/>
        </w:tabs>
        <w:spacing w:after="0" w:line="192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A96">
        <w:rPr>
          <w:rFonts w:ascii="Times New Roman" w:eastAsia="Times New Roman" w:hAnsi="Times New Roman"/>
          <w:sz w:val="28"/>
          <w:szCs w:val="28"/>
          <w:lang w:eastAsia="ru-RU"/>
        </w:rPr>
        <w:t>Проект закона предусматривает законодательное регулирование отдел</w:t>
      </w:r>
      <w:r w:rsidRPr="00710A96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710A96">
        <w:rPr>
          <w:rFonts w:ascii="Times New Roman" w:eastAsia="Times New Roman" w:hAnsi="Times New Roman"/>
          <w:sz w:val="28"/>
          <w:szCs w:val="28"/>
          <w:lang w:eastAsia="ru-RU"/>
        </w:rPr>
        <w:t>ных вопросов деятельности Торгово-промышленной палаты, в том числе в части ее взаимодействия с органами государственной власти Республики Х</w:t>
      </w:r>
      <w:r w:rsidRPr="00710A9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10A96">
        <w:rPr>
          <w:rFonts w:ascii="Times New Roman" w:eastAsia="Times New Roman" w:hAnsi="Times New Roman"/>
          <w:sz w:val="28"/>
          <w:szCs w:val="28"/>
          <w:lang w:eastAsia="ru-RU"/>
        </w:rPr>
        <w:t xml:space="preserve">касия, государственными органами и органами местного самоуправления.  </w:t>
      </w:r>
    </w:p>
    <w:p w:rsidR="00710A96" w:rsidRPr="00710A96" w:rsidRDefault="00710A96" w:rsidP="00F4764E">
      <w:pPr>
        <w:tabs>
          <w:tab w:val="left" w:pos="-1560"/>
          <w:tab w:val="left" w:pos="-1134"/>
          <w:tab w:val="left" w:pos="1560"/>
        </w:tabs>
        <w:spacing w:after="0" w:line="192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A96">
        <w:rPr>
          <w:rFonts w:ascii="Times New Roman" w:eastAsia="Times New Roman" w:hAnsi="Times New Roman"/>
          <w:sz w:val="28"/>
          <w:szCs w:val="28"/>
          <w:lang w:eastAsia="ru-RU"/>
        </w:rPr>
        <w:t>На сегодняшний день аналогичные законодательные акты прин</w:t>
      </w:r>
      <w:r w:rsidRPr="00710A96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710A96">
        <w:rPr>
          <w:rFonts w:ascii="Times New Roman" w:eastAsia="Times New Roman" w:hAnsi="Times New Roman"/>
          <w:sz w:val="28"/>
          <w:szCs w:val="28"/>
          <w:lang w:eastAsia="ru-RU"/>
        </w:rPr>
        <w:t xml:space="preserve">ты в 33 субъектах Российской Федерации. </w:t>
      </w:r>
    </w:p>
    <w:p w:rsidR="00710A96" w:rsidRPr="00710A96" w:rsidRDefault="00710A96" w:rsidP="00F4764E">
      <w:pPr>
        <w:tabs>
          <w:tab w:val="left" w:pos="-1560"/>
          <w:tab w:val="left" w:pos="-1134"/>
          <w:tab w:val="left" w:pos="1560"/>
        </w:tabs>
        <w:spacing w:after="0" w:line="192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A96">
        <w:rPr>
          <w:rFonts w:ascii="Times New Roman" w:eastAsia="Times New Roman" w:hAnsi="Times New Roman"/>
          <w:sz w:val="28"/>
          <w:szCs w:val="28"/>
          <w:lang w:eastAsia="ru-RU"/>
        </w:rPr>
        <w:t>Принятие законопроекта позволит Торгово-промышленной палате Ре</w:t>
      </w:r>
      <w:r w:rsidRPr="00710A96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710A96">
        <w:rPr>
          <w:rFonts w:ascii="Times New Roman" w:eastAsia="Times New Roman" w:hAnsi="Times New Roman"/>
          <w:sz w:val="28"/>
          <w:szCs w:val="28"/>
          <w:lang w:eastAsia="ru-RU"/>
        </w:rPr>
        <w:t>публики Хакасия во взаимодействии с входящими  в единую систему пу</w:t>
      </w:r>
      <w:r w:rsidRPr="00710A96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710A96">
        <w:rPr>
          <w:rFonts w:ascii="Times New Roman" w:eastAsia="Times New Roman" w:hAnsi="Times New Roman"/>
          <w:sz w:val="28"/>
          <w:szCs w:val="28"/>
          <w:lang w:eastAsia="ru-RU"/>
        </w:rPr>
        <w:t>личной власти органами и предпринимательским сообществом более эффе</w:t>
      </w:r>
      <w:r w:rsidRPr="00710A96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710A96">
        <w:rPr>
          <w:rFonts w:ascii="Times New Roman" w:eastAsia="Times New Roman" w:hAnsi="Times New Roman"/>
          <w:sz w:val="28"/>
          <w:szCs w:val="28"/>
          <w:lang w:eastAsia="ru-RU"/>
        </w:rPr>
        <w:t>тивно выполнять свои функции.</w:t>
      </w:r>
    </w:p>
    <w:p w:rsidR="00710A96" w:rsidRPr="00710A96" w:rsidRDefault="00710A96" w:rsidP="00F4764E">
      <w:pPr>
        <w:tabs>
          <w:tab w:val="left" w:pos="-1560"/>
          <w:tab w:val="left" w:pos="-1134"/>
          <w:tab w:val="left" w:pos="1560"/>
        </w:tabs>
        <w:spacing w:after="0" w:line="192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A96">
        <w:rPr>
          <w:rFonts w:ascii="Times New Roman" w:eastAsia="Times New Roman" w:hAnsi="Times New Roman"/>
          <w:sz w:val="28"/>
          <w:szCs w:val="28"/>
          <w:lang w:eastAsia="ru-RU"/>
        </w:rPr>
        <w:t>Наличие Закона даст уверенность бизнесу в том, что он будет услышан, его мнение будет учтено. Принятие настоящего законопроекта позволит а</w:t>
      </w:r>
      <w:r w:rsidRPr="00710A96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710A96">
        <w:rPr>
          <w:rFonts w:ascii="Times New Roman" w:eastAsia="Times New Roman" w:hAnsi="Times New Roman"/>
          <w:sz w:val="28"/>
          <w:szCs w:val="28"/>
          <w:lang w:eastAsia="ru-RU"/>
        </w:rPr>
        <w:t>тивно вовлечь торгово-промышленную палату Ре</w:t>
      </w:r>
      <w:r w:rsidRPr="00710A96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710A96">
        <w:rPr>
          <w:rFonts w:ascii="Times New Roman" w:eastAsia="Times New Roman" w:hAnsi="Times New Roman"/>
          <w:sz w:val="28"/>
          <w:szCs w:val="28"/>
          <w:lang w:eastAsia="ru-RU"/>
        </w:rPr>
        <w:t>публики Хакасия в процесс развития предпринимательства, экономики и промышленности региона, обеспечит дальнейшие развитие предпринимательской деятельности на те</w:t>
      </w:r>
      <w:r w:rsidRPr="00710A96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710A96">
        <w:rPr>
          <w:rFonts w:ascii="Times New Roman" w:eastAsia="Times New Roman" w:hAnsi="Times New Roman"/>
          <w:sz w:val="28"/>
          <w:szCs w:val="28"/>
          <w:lang w:eastAsia="ru-RU"/>
        </w:rPr>
        <w:t>ритории Республики Хак</w:t>
      </w:r>
      <w:r w:rsidRPr="00710A9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10A96">
        <w:rPr>
          <w:rFonts w:ascii="Times New Roman" w:eastAsia="Times New Roman" w:hAnsi="Times New Roman"/>
          <w:sz w:val="28"/>
          <w:szCs w:val="28"/>
          <w:lang w:eastAsia="ru-RU"/>
        </w:rPr>
        <w:t>сия.</w:t>
      </w:r>
    </w:p>
    <w:p w:rsidR="00710A96" w:rsidRPr="00710A96" w:rsidRDefault="00710A96" w:rsidP="00F4764E">
      <w:pPr>
        <w:tabs>
          <w:tab w:val="left" w:pos="-1560"/>
          <w:tab w:val="left" w:pos="-1134"/>
          <w:tab w:val="left" w:pos="1560"/>
        </w:tabs>
        <w:spacing w:after="0" w:line="192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A96">
        <w:rPr>
          <w:rFonts w:ascii="Times New Roman" w:eastAsia="Times New Roman" w:hAnsi="Times New Roman"/>
          <w:sz w:val="28"/>
          <w:szCs w:val="28"/>
          <w:lang w:eastAsia="ru-RU"/>
        </w:rPr>
        <w:t>Проект закона согласован с Торгово-промышленной палатой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еспубл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ки Хакасия</w:t>
      </w:r>
      <w:r w:rsidRPr="00710A96">
        <w:rPr>
          <w:rFonts w:ascii="Times New Roman" w:eastAsia="Times New Roman" w:hAnsi="Times New Roman"/>
          <w:sz w:val="28"/>
          <w:szCs w:val="28"/>
          <w:lang w:eastAsia="ru-RU"/>
        </w:rPr>
        <w:t xml:space="preserve">, Министерством экономического развития Республики Хакасия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710A96">
        <w:rPr>
          <w:rFonts w:ascii="Times New Roman" w:eastAsia="Times New Roman" w:hAnsi="Times New Roman"/>
          <w:sz w:val="28"/>
          <w:szCs w:val="28"/>
          <w:lang w:eastAsia="ru-RU"/>
        </w:rPr>
        <w:t>и Правовым отделом Аппарата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ерховного </w:t>
      </w:r>
      <w:r w:rsidRPr="00710A96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овета</w:t>
      </w:r>
      <w:r w:rsidRPr="00710A96">
        <w:rPr>
          <w:rFonts w:ascii="Times New Roman" w:eastAsia="Times New Roman" w:hAnsi="Times New Roman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еспублики </w:t>
      </w:r>
      <w:r w:rsidRPr="00710A96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акасия</w:t>
      </w:r>
      <w:r w:rsidRPr="00710A9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710A96">
        <w:rPr>
          <w:rFonts w:ascii="Times New Roman" w:eastAsia="Times New Roman" w:hAnsi="Times New Roman"/>
          <w:sz w:val="28"/>
          <w:szCs w:val="28"/>
          <w:lang w:eastAsia="ru-RU"/>
        </w:rPr>
        <w:t>Согласование проходило в форме  совместной р</w:t>
      </w:r>
      <w:r w:rsidRPr="00710A9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10A96">
        <w:rPr>
          <w:rFonts w:ascii="Times New Roman" w:eastAsia="Times New Roman" w:hAnsi="Times New Roman"/>
          <w:sz w:val="28"/>
          <w:szCs w:val="28"/>
          <w:lang w:eastAsia="ru-RU"/>
        </w:rPr>
        <w:t>боты над проектом.</w:t>
      </w:r>
    </w:p>
    <w:p w:rsidR="00710A96" w:rsidRPr="00710A96" w:rsidRDefault="00710A96" w:rsidP="00F4764E">
      <w:pPr>
        <w:tabs>
          <w:tab w:val="left" w:pos="-1560"/>
          <w:tab w:val="left" w:pos="-1134"/>
          <w:tab w:val="left" w:pos="1560"/>
        </w:tabs>
        <w:spacing w:after="0" w:line="192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A96">
        <w:rPr>
          <w:rFonts w:ascii="Times New Roman" w:eastAsia="Times New Roman" w:hAnsi="Times New Roman"/>
          <w:sz w:val="28"/>
          <w:szCs w:val="28"/>
          <w:lang w:eastAsia="ru-RU"/>
        </w:rPr>
        <w:t>В отношении проекта закона Республики Хакасия проведение оценки регулирующего воздействия не требуется.</w:t>
      </w:r>
    </w:p>
    <w:p w:rsidR="00A1586E" w:rsidRDefault="00A1586E" w:rsidP="00F4764E">
      <w:pPr>
        <w:spacing w:after="0" w:line="192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7D31" w:rsidRPr="00096107" w:rsidRDefault="00367D31" w:rsidP="00F4764E">
      <w:pPr>
        <w:spacing w:after="0" w:line="19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107">
        <w:rPr>
          <w:rFonts w:ascii="Times New Roman" w:hAnsi="Times New Roman" w:cs="Times New Roman"/>
          <w:b/>
          <w:sz w:val="28"/>
          <w:szCs w:val="28"/>
        </w:rPr>
        <w:t>РЕШИЛИ:</w:t>
      </w:r>
      <w:r w:rsidRPr="00096107">
        <w:rPr>
          <w:rFonts w:ascii="Times New Roman" w:hAnsi="Times New Roman" w:cs="Times New Roman"/>
          <w:b/>
          <w:sz w:val="28"/>
          <w:szCs w:val="28"/>
        </w:rPr>
        <w:tab/>
      </w:r>
    </w:p>
    <w:p w:rsidR="00367D31" w:rsidRPr="00096107" w:rsidRDefault="00710A96" w:rsidP="00F4764E">
      <w:pPr>
        <w:spacing w:after="0" w:line="19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338">
        <w:rPr>
          <w:rFonts w:ascii="Times New Roman" w:eastAsia="Times New Roman" w:hAnsi="Times New Roman"/>
          <w:sz w:val="28"/>
          <w:szCs w:val="28"/>
          <w:lang w:eastAsia="ru-RU"/>
        </w:rPr>
        <w:t>Рекомендовать Верховному Совету Республики Хакасия принять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97338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закона Республики Хакасия </w:t>
      </w:r>
      <w:r w:rsidRPr="00117856">
        <w:rPr>
          <w:rFonts w:ascii="Times New Roman" w:eastAsia="Times New Roman" w:hAnsi="Times New Roman" w:cs="Times New Roman"/>
          <w:sz w:val="28"/>
          <w:szCs w:val="28"/>
          <w:lang w:eastAsia="ru-RU"/>
        </w:rPr>
        <w:t>№ 15-37/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117856">
        <w:rPr>
          <w:rFonts w:ascii="Times New Roman" w:eastAsia="Times New Roman" w:hAnsi="Times New Roman" w:cs="Times New Roman"/>
          <w:sz w:val="28"/>
          <w:szCs w:val="28"/>
          <w:lang w:eastAsia="ru-RU"/>
        </w:rPr>
        <w:t>-7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отдельных вопросах                  деятельности Торгово-промышленной палаты Республики Хакасия» </w:t>
      </w:r>
      <w:r w:rsidRPr="00897338">
        <w:rPr>
          <w:rFonts w:ascii="Times New Roman" w:eastAsia="Times New Roman" w:hAnsi="Times New Roman"/>
          <w:sz w:val="28"/>
          <w:szCs w:val="28"/>
          <w:lang w:eastAsia="ru-RU"/>
        </w:rPr>
        <w:t>в первом чтении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принять закон в целом</w:t>
      </w:r>
      <w:r w:rsidR="00367D31" w:rsidRPr="000961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7D31" w:rsidRPr="00096107" w:rsidRDefault="00367D31" w:rsidP="00F4764E">
      <w:pPr>
        <w:spacing w:after="0" w:line="19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107">
        <w:rPr>
          <w:rFonts w:ascii="Times New Roman" w:hAnsi="Times New Roman" w:cs="Times New Roman"/>
          <w:sz w:val="28"/>
          <w:szCs w:val="28"/>
        </w:rPr>
        <w:t xml:space="preserve">Результаты голосования: «за» – </w:t>
      </w:r>
      <w:r w:rsidR="00710A96">
        <w:rPr>
          <w:rFonts w:ascii="Times New Roman" w:hAnsi="Times New Roman" w:cs="Times New Roman"/>
          <w:sz w:val="28"/>
          <w:szCs w:val="28"/>
        </w:rPr>
        <w:t>9</w:t>
      </w:r>
      <w:r w:rsidRPr="00096107">
        <w:rPr>
          <w:rFonts w:ascii="Times New Roman" w:hAnsi="Times New Roman" w:cs="Times New Roman"/>
          <w:sz w:val="28"/>
          <w:szCs w:val="28"/>
        </w:rPr>
        <w:t>, «против» – 0, «воздержался» – 0.</w:t>
      </w:r>
    </w:p>
    <w:p w:rsidR="00367D31" w:rsidRPr="00096107" w:rsidRDefault="00367D31" w:rsidP="00F4764E">
      <w:pPr>
        <w:spacing w:after="0" w:line="19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107">
        <w:rPr>
          <w:rFonts w:ascii="Times New Roman" w:hAnsi="Times New Roman" w:cs="Times New Roman"/>
          <w:sz w:val="28"/>
          <w:szCs w:val="28"/>
        </w:rPr>
        <w:t>Решение принято единогласно (прилагается).</w:t>
      </w:r>
    </w:p>
    <w:p w:rsidR="00367D31" w:rsidRPr="005F7F8F" w:rsidRDefault="00367D31" w:rsidP="00F4764E">
      <w:pPr>
        <w:pStyle w:val="ConsPlusNormal"/>
        <w:spacing w:line="192" w:lineRule="auto"/>
        <w:ind w:firstLine="540"/>
        <w:jc w:val="both"/>
      </w:pPr>
    </w:p>
    <w:p w:rsidR="00367D31" w:rsidRPr="00096107" w:rsidRDefault="00A1586E" w:rsidP="00F4764E">
      <w:pPr>
        <w:spacing w:after="0" w:line="192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367D31" w:rsidRPr="00096107">
        <w:rPr>
          <w:rFonts w:ascii="Times New Roman" w:hAnsi="Times New Roman" w:cs="Times New Roman"/>
          <w:b/>
          <w:sz w:val="28"/>
          <w:szCs w:val="28"/>
        </w:rPr>
        <w:t>. СЛУШАЛИ:</w:t>
      </w:r>
    </w:p>
    <w:p w:rsidR="00367D31" w:rsidRDefault="005664E5" w:rsidP="00F4764E">
      <w:pPr>
        <w:tabs>
          <w:tab w:val="left" w:pos="-1560"/>
          <w:tab w:val="left" w:pos="-1134"/>
          <w:tab w:val="left" w:pos="1560"/>
        </w:tabs>
        <w:spacing w:after="0" w:line="192" w:lineRule="auto"/>
        <w:ind w:firstLine="567"/>
        <w:jc w:val="both"/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  <w:lang w:eastAsia="ru-RU"/>
        </w:rPr>
        <w:t>Панарина Д.И.</w:t>
      </w:r>
      <w:r w:rsidR="000D25A5">
        <w:rPr>
          <w:rFonts w:ascii="Times New Roman" w:hAnsi="Times New Roman"/>
          <w:b/>
          <w:color w:val="000000"/>
          <w:spacing w:val="-4"/>
          <w:sz w:val="28"/>
          <w:szCs w:val="28"/>
          <w:lang w:eastAsia="ru-RU"/>
        </w:rPr>
        <w:t xml:space="preserve"> </w:t>
      </w:r>
      <w:r w:rsidR="00367D31" w:rsidRPr="00FB6B10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 xml:space="preserve">– </w:t>
      </w:r>
      <w:r w:rsidR="00A1586E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о</w:t>
      </w:r>
      <w:r w:rsidR="00A1586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A1586E" w:rsidRPr="006A6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0A96" w:rsidRPr="00F82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отчете о выполнении Прогнозного плана </w:t>
      </w:r>
      <w:r w:rsidR="00710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710A96" w:rsidRPr="00F82EF8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(программы) приватизации</w:t>
      </w:r>
      <w:r w:rsidR="00710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0A96" w:rsidRPr="00F82EF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имущества Республики Хак</w:t>
      </w:r>
      <w:r w:rsidR="00710A96" w:rsidRPr="00F82EF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10A96" w:rsidRPr="00F82EF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сия за 2021 год</w:t>
      </w:r>
      <w:r w:rsidR="00367D31" w:rsidRPr="00FB6B10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.</w:t>
      </w:r>
    </w:p>
    <w:p w:rsidR="005664E5" w:rsidRPr="005664E5" w:rsidRDefault="005664E5" w:rsidP="00F4764E">
      <w:pPr>
        <w:tabs>
          <w:tab w:val="left" w:pos="-1560"/>
          <w:tab w:val="left" w:pos="-1134"/>
          <w:tab w:val="left" w:pos="1560"/>
        </w:tabs>
        <w:spacing w:after="0" w:line="19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Панарин Д.И.</w:t>
      </w:r>
      <w:r w:rsidR="00A1586E" w:rsidRPr="00A15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проинформировала о том,</w:t>
      </w:r>
      <w:r w:rsidRPr="00566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66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Прогнозным планом (программой) приватизации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4E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имущества Республ</w:t>
      </w:r>
      <w:r w:rsidRPr="005664E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664E5">
        <w:rPr>
          <w:rFonts w:ascii="Times New Roman" w:eastAsia="Times New Roman" w:hAnsi="Times New Roman" w:cs="Times New Roman"/>
          <w:sz w:val="28"/>
          <w:szCs w:val="28"/>
          <w:lang w:eastAsia="ru-RU"/>
        </w:rPr>
        <w:t>ки Хакасия на 2021 планировалось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4E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осуществить приватизацию нежилого п</w:t>
      </w:r>
      <w:r w:rsidRPr="005664E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664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мещения, находящегося в государственной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4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 Республики Хак</w:t>
      </w:r>
      <w:r w:rsidRPr="005664E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664E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сия, площадью 260,6 кв. м., с кадастровым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4E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номером 19:09:010103:3954, ра</w:t>
      </w:r>
      <w:r w:rsidRPr="005664E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664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положенного по адресу: Республика Хакасия,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4E5">
        <w:rPr>
          <w:rFonts w:ascii="Times New Roman" w:eastAsia="Times New Roman" w:hAnsi="Times New Roman" w:cs="Times New Roman"/>
          <w:sz w:val="28"/>
          <w:szCs w:val="28"/>
          <w:lang w:eastAsia="ru-RU"/>
        </w:rPr>
        <w:t>г. Абаза, ул. Кулакова, д. 3, пом. 99Н.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4E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Прогнозного плана (программы) приватизации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4E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имущества Республики Хакасия на 2021 год провод</w:t>
      </w:r>
      <w:r w:rsidRPr="005664E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664E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4E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открытые торги по продаже вышеуказанного нежилого помещения. По пр</w:t>
      </w:r>
      <w:r w:rsidRPr="005664E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664E5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4E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отсутствия заинтересованных участников торги, назначенные на 01.07.2021,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4E5">
        <w:rPr>
          <w:rFonts w:ascii="Times New Roman" w:eastAsia="Times New Roman" w:hAnsi="Times New Roman" w:cs="Times New Roman"/>
          <w:sz w:val="28"/>
          <w:szCs w:val="28"/>
          <w:lang w:eastAsia="ru-RU"/>
        </w:rPr>
        <w:t>05.08.2021,21.09.2021,26.11.2021, признаны несостоявшимися.</w:t>
      </w:r>
    </w:p>
    <w:p w:rsidR="005664E5" w:rsidRDefault="005664E5" w:rsidP="00F4764E">
      <w:pPr>
        <w:tabs>
          <w:tab w:val="left" w:pos="-1560"/>
          <w:tab w:val="left" w:pos="-1134"/>
          <w:tab w:val="left" w:pos="1560"/>
        </w:tabs>
        <w:spacing w:after="0" w:line="19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4E5">
        <w:rPr>
          <w:rFonts w:ascii="Times New Roman" w:eastAsia="Times New Roman" w:hAnsi="Times New Roman" w:cs="Times New Roman"/>
          <w:sz w:val="28"/>
          <w:szCs w:val="28"/>
          <w:lang w:eastAsia="ru-RU"/>
        </w:rPr>
        <w:t>17 января 2022 года в Министерство имущественных и земельных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5664E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отношений Республики Хакасия поступило обращение Государственного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5664E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казенного учреждения Республики Хакасия «Центр занятости насел</w:t>
      </w:r>
      <w:r w:rsidRPr="005664E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66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5664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4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согласованию с Министерством труда и социальной защиты Республики Хакасия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4E5">
        <w:rPr>
          <w:rFonts w:ascii="Times New Roman" w:eastAsia="Times New Roman" w:hAnsi="Times New Roman" w:cs="Times New Roman"/>
          <w:sz w:val="28"/>
          <w:szCs w:val="28"/>
          <w:lang w:eastAsia="ru-RU"/>
        </w:rPr>
        <w:t>(исх. Минтруда Хакасии от 14.01.2022 № 4-п) о закреплении выш</w:t>
      </w:r>
      <w:r w:rsidRPr="005664E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664E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4E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нежилого помещения на праве оперативного управления в рамках реал</w:t>
      </w:r>
      <w:r w:rsidRPr="005664E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664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4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национального проекта «Демография» и федерального проекта «Содействие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занятости». Таким образом, отмечена целесообразность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5664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сохранения объекта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республиканской собственности для последующего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5664E5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использования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Государственным казенным учреждением Республики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4E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Хакасия «Центр занятости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4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населения».</w:t>
      </w:r>
    </w:p>
    <w:p w:rsidR="005664E5" w:rsidRPr="005664E5" w:rsidRDefault="005664E5" w:rsidP="00F4764E">
      <w:pPr>
        <w:tabs>
          <w:tab w:val="left" w:pos="-1560"/>
          <w:tab w:val="left" w:pos="-1134"/>
          <w:tab w:val="left" w:pos="1560"/>
        </w:tabs>
        <w:spacing w:after="0" w:line="19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4E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2021 года проводилась приватизация нежилого помещения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4E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площадью 104,4 кв. м., кадастровый номер 19:03:040205:770, расположенн</w:t>
      </w:r>
      <w:r w:rsidRPr="005664E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664E5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адресу: Республика Хакасия, г. Саяногорск, мкр. Заводской, д. 9,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5664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пом. 68 Н.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4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причине отсутствия заинтересованных участников торги по прив</w:t>
      </w:r>
      <w:r w:rsidRPr="005664E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664E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4E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нежилого помещения, неоднократно объявленные в течение 2021 г</w:t>
      </w:r>
      <w:r w:rsidRPr="005664E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664E5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признаны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4E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несостоявшимися.</w:t>
      </w:r>
    </w:p>
    <w:p w:rsidR="005664E5" w:rsidRPr="005664E5" w:rsidRDefault="005664E5" w:rsidP="00F4764E">
      <w:pPr>
        <w:tabs>
          <w:tab w:val="left" w:pos="-1560"/>
          <w:tab w:val="left" w:pos="-1134"/>
          <w:tab w:val="left" w:pos="1560"/>
        </w:tabs>
        <w:spacing w:after="0" w:line="19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4E5">
        <w:rPr>
          <w:rFonts w:ascii="Times New Roman" w:eastAsia="Times New Roman" w:hAnsi="Times New Roman" w:cs="Times New Roman"/>
          <w:sz w:val="28"/>
          <w:szCs w:val="28"/>
          <w:lang w:eastAsia="ru-RU"/>
        </w:rPr>
        <w:t>01 декабря 2021 года опубликовано извещение о проведении торгов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4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продаже имущества посредством публичного предложения. Проведение пр</w:t>
      </w:r>
      <w:r w:rsidRPr="005664E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664E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4E5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 посредством публичного предложения назначено на I ква</w:t>
      </w:r>
      <w:r w:rsidRPr="005664E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664E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 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4E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</w:p>
    <w:p w:rsidR="005664E5" w:rsidRPr="005664E5" w:rsidRDefault="005664E5" w:rsidP="00F4764E">
      <w:pPr>
        <w:tabs>
          <w:tab w:val="left" w:pos="-1560"/>
          <w:tab w:val="left" w:pos="-1134"/>
          <w:tab w:val="left" w:pos="1560"/>
        </w:tabs>
        <w:spacing w:after="0" w:line="19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4E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 2021 году осуществлялась приватизация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4E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имущества Республики Хакасия субъектом малого и среднего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4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</w:t>
      </w:r>
      <w:r w:rsidRPr="005664E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664E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тельства в порядке реализации преимущественного права,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4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предусмотренного статьей 3 Федерального закона от 22.07.2008 № 159-ФЗ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4E5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особенностях отчуждения недвижимого имущества, находящегося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4E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со</w:t>
      </w:r>
      <w:r w:rsidRPr="005664E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664E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ственности субъектов Российской Федерации или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4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со</w:t>
      </w:r>
      <w:r w:rsidRPr="005664E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664E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ственности и арендуемого субъектами малого и среднего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4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</w:t>
      </w:r>
      <w:r w:rsidRPr="005664E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664E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ства, и о внесении изменений в отдельные законод</w:t>
      </w:r>
      <w:r w:rsidRPr="005664E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664E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тельные акты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4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Федерации» (далее - Федеральный закон № 159-ФЗ).</w:t>
      </w:r>
    </w:p>
    <w:p w:rsidR="005664E5" w:rsidRPr="005664E5" w:rsidRDefault="005664E5" w:rsidP="00F4764E">
      <w:pPr>
        <w:tabs>
          <w:tab w:val="left" w:pos="-1560"/>
          <w:tab w:val="left" w:pos="-1134"/>
          <w:tab w:val="left" w:pos="1560"/>
        </w:tabs>
        <w:spacing w:after="0" w:line="19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4E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данной нормой приватизировано нежилое помещение</w:t>
      </w:r>
    </w:p>
    <w:p w:rsidR="005664E5" w:rsidRPr="005664E5" w:rsidRDefault="005664E5" w:rsidP="00F4764E">
      <w:pPr>
        <w:tabs>
          <w:tab w:val="left" w:pos="-1560"/>
          <w:tab w:val="left" w:pos="-1134"/>
          <w:tab w:val="left" w:pos="1560"/>
        </w:tabs>
        <w:spacing w:after="0" w:line="19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4E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площадью 439,5 кв. м., кадастровый номер 19:01:030123:1166, наход</w:t>
      </w:r>
      <w:r w:rsidRPr="005664E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664E5">
        <w:rPr>
          <w:rFonts w:ascii="Times New Roman" w:eastAsia="Times New Roman" w:hAnsi="Times New Roman" w:cs="Times New Roman"/>
          <w:sz w:val="28"/>
          <w:szCs w:val="28"/>
          <w:lang w:eastAsia="ru-RU"/>
        </w:rPr>
        <w:t>щееся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4E5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адресу: Республика Хакасия, г. Абакан, ул. Щетинкина, д. 18, стр</w:t>
      </w:r>
      <w:r w:rsidRPr="005664E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664E5">
        <w:rPr>
          <w:rFonts w:ascii="Times New Roman" w:eastAsia="Times New Roman" w:hAnsi="Times New Roman" w:cs="Times New Roman"/>
          <w:sz w:val="28"/>
          <w:szCs w:val="28"/>
          <w:lang w:eastAsia="ru-RU"/>
        </w:rPr>
        <w:t>ен. 1, пом. 2Н.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4E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имущества равна его рыночной стоимости и опр</w:t>
      </w:r>
      <w:r w:rsidRPr="005664E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664E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4E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независимым оценщиком в порядке, установленном Федеральным з</w:t>
      </w:r>
      <w:r w:rsidRPr="005664E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664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4E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29.07.1998 № 135-ФЭ «Об оценочной деятельности в Российской Ф</w:t>
      </w:r>
      <w:r w:rsidRPr="005664E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664E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дерации»,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4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составила 23 040 000,00 (Двадцать три миллиона сорок тысяч рублей 00 копеек).</w:t>
      </w:r>
    </w:p>
    <w:p w:rsidR="005664E5" w:rsidRPr="005664E5" w:rsidRDefault="005664E5" w:rsidP="00F4764E">
      <w:pPr>
        <w:tabs>
          <w:tab w:val="left" w:pos="-1560"/>
          <w:tab w:val="left" w:pos="-1134"/>
          <w:tab w:val="left" w:pos="1560"/>
        </w:tabs>
        <w:spacing w:after="0" w:line="19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4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заявления, поступившего от ООО «АЗЕРТОН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4E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664E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664E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ВЕСТМЕНТС-А», учитывая требования пункта 2 статьи 5 Федерального з</w:t>
      </w:r>
      <w:r w:rsidRPr="005664E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664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4E5">
        <w:rPr>
          <w:rFonts w:ascii="Times New Roman" w:eastAsia="Times New Roman" w:hAnsi="Times New Roman" w:cs="Times New Roman"/>
          <w:sz w:val="28"/>
          <w:szCs w:val="28"/>
          <w:lang w:eastAsia="ru-RU"/>
        </w:rPr>
        <w:t>№ 159-ФЗ, Закона Республики Хакасия от 14.10.2020 № 49-ЗРХ «Об установлении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4E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срока рассрочки оплаты недвижимого имущества, находящег</w:t>
      </w:r>
      <w:r w:rsidRPr="005664E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664E5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гос</w:t>
      </w:r>
      <w:r w:rsidRPr="005664E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664E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4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 Республики Хакасия и приобретаемого субъектами малого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4E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 предпринимательства при реализации ими преимущественного права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4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арендуемого имущества», дог</w:t>
      </w:r>
      <w:r w:rsidRPr="005664E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664E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вором купли-продажи недвижимого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4E5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 от 25.01.2022 установлен срок рассрочки оплаты недвижим</w:t>
      </w:r>
      <w:r w:rsidRPr="005664E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664E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4E5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имущества, который составляет 5 лет.</w:t>
      </w:r>
    </w:p>
    <w:p w:rsidR="005664E5" w:rsidRPr="005664E5" w:rsidRDefault="005664E5" w:rsidP="00F4764E">
      <w:pPr>
        <w:tabs>
          <w:tab w:val="left" w:pos="-1560"/>
          <w:tab w:val="left" w:pos="-1134"/>
          <w:tab w:val="left" w:pos="1560"/>
        </w:tabs>
        <w:spacing w:after="0" w:line="19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4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состоянию на 31.12.2021 от реализации указанного выше имущества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4E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субъекту малого и среднего предпринимательства согласно графику плат</w:t>
      </w:r>
      <w:r w:rsidRPr="005664E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664E5">
        <w:rPr>
          <w:rFonts w:ascii="Times New Roman" w:eastAsia="Times New Roman" w:hAnsi="Times New Roman" w:cs="Times New Roman"/>
          <w:sz w:val="28"/>
          <w:szCs w:val="28"/>
          <w:lang w:eastAsia="ru-RU"/>
        </w:rPr>
        <w:t>жей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4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республиканский бюджет Республики Хакасия поступило 3 756 177,39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4E5">
        <w:rPr>
          <w:rFonts w:ascii="Times New Roman" w:eastAsia="Times New Roman" w:hAnsi="Times New Roman" w:cs="Times New Roman"/>
          <w:sz w:val="28"/>
          <w:szCs w:val="28"/>
          <w:lang w:eastAsia="ru-RU"/>
        </w:rPr>
        <w:t>(Три миллиона семьсот пятьдесят шесть тысяч сто семьдесят семь ру</w:t>
      </w:r>
      <w:r w:rsidRPr="005664E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664E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 39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4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копеек).</w:t>
      </w:r>
    </w:p>
    <w:p w:rsidR="005664E5" w:rsidRPr="005664E5" w:rsidRDefault="005664E5" w:rsidP="00F4764E">
      <w:pPr>
        <w:tabs>
          <w:tab w:val="left" w:pos="-1560"/>
          <w:tab w:val="left" w:pos="-1134"/>
          <w:tab w:val="left" w:pos="1560"/>
        </w:tabs>
        <w:spacing w:after="0" w:line="19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4E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приватизации государственного имущества Республики Хакасия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4E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планировалось получить 3 300 000,00 (Три миллиона триста тысяч</w:t>
      </w:r>
    </w:p>
    <w:p w:rsidR="005664E5" w:rsidRPr="005664E5" w:rsidRDefault="005664E5" w:rsidP="00F4764E">
      <w:pPr>
        <w:tabs>
          <w:tab w:val="left" w:pos="-1560"/>
          <w:tab w:val="left" w:pos="-1134"/>
          <w:tab w:val="left" w:pos="1560"/>
        </w:tabs>
        <w:spacing w:after="0" w:line="19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4E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00 копеек). По состоянию на 31.12.2021 поступления от реализ</w:t>
      </w:r>
      <w:r w:rsidRPr="005664E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664E5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4E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имущества Республики Хакасия в республиканский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4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Хакасия составили 3 756 177,39 (Три миллиона семьсот пятьдесят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4E5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шесть тысяч сто семьдесят семь рублей 39 копеек).</w:t>
      </w:r>
    </w:p>
    <w:p w:rsidR="00A1586E" w:rsidRPr="00A1586E" w:rsidRDefault="00A1586E" w:rsidP="00F4764E">
      <w:pPr>
        <w:tabs>
          <w:tab w:val="left" w:pos="-1560"/>
          <w:tab w:val="left" w:pos="-1134"/>
          <w:tab w:val="left" w:pos="1560"/>
        </w:tabs>
        <w:spacing w:after="0" w:line="19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D31" w:rsidRPr="00096107" w:rsidRDefault="00367D31" w:rsidP="00F4764E">
      <w:pPr>
        <w:spacing w:after="0" w:line="19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107">
        <w:rPr>
          <w:rFonts w:ascii="Times New Roman" w:hAnsi="Times New Roman" w:cs="Times New Roman"/>
          <w:b/>
          <w:sz w:val="28"/>
          <w:szCs w:val="28"/>
        </w:rPr>
        <w:t>РЕШИЛИ:</w:t>
      </w:r>
      <w:r w:rsidRPr="00096107">
        <w:rPr>
          <w:rFonts w:ascii="Times New Roman" w:hAnsi="Times New Roman" w:cs="Times New Roman"/>
          <w:b/>
          <w:sz w:val="28"/>
          <w:szCs w:val="28"/>
        </w:rPr>
        <w:tab/>
      </w:r>
    </w:p>
    <w:p w:rsidR="00367D31" w:rsidRPr="00096107" w:rsidRDefault="00367D31" w:rsidP="00F4764E">
      <w:pPr>
        <w:spacing w:after="0" w:line="19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1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информацию к сведению.</w:t>
      </w:r>
    </w:p>
    <w:p w:rsidR="00367D31" w:rsidRPr="00096107" w:rsidRDefault="00367D31" w:rsidP="00F4764E">
      <w:pPr>
        <w:spacing w:after="0" w:line="19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107">
        <w:rPr>
          <w:rFonts w:ascii="Times New Roman" w:hAnsi="Times New Roman" w:cs="Times New Roman"/>
          <w:sz w:val="28"/>
          <w:szCs w:val="28"/>
        </w:rPr>
        <w:t xml:space="preserve">Результаты голосования: «за» – </w:t>
      </w:r>
      <w:r w:rsidR="005664E5">
        <w:rPr>
          <w:rFonts w:ascii="Times New Roman" w:hAnsi="Times New Roman" w:cs="Times New Roman"/>
          <w:sz w:val="28"/>
          <w:szCs w:val="28"/>
        </w:rPr>
        <w:t>9</w:t>
      </w:r>
      <w:r w:rsidRPr="00096107">
        <w:rPr>
          <w:rFonts w:ascii="Times New Roman" w:hAnsi="Times New Roman" w:cs="Times New Roman"/>
          <w:sz w:val="28"/>
          <w:szCs w:val="28"/>
        </w:rPr>
        <w:t>, «против» – 0, «воздержался» – 0.</w:t>
      </w:r>
    </w:p>
    <w:p w:rsidR="00367D31" w:rsidRDefault="00367D31" w:rsidP="00F4764E">
      <w:pPr>
        <w:spacing w:after="0" w:line="19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107">
        <w:rPr>
          <w:rFonts w:ascii="Times New Roman" w:hAnsi="Times New Roman" w:cs="Times New Roman"/>
          <w:sz w:val="28"/>
          <w:szCs w:val="28"/>
        </w:rPr>
        <w:t>Решение принято единогласно (прилагается).</w:t>
      </w:r>
    </w:p>
    <w:p w:rsidR="00367D31" w:rsidRDefault="00367D31" w:rsidP="00F4764E">
      <w:pPr>
        <w:spacing w:after="0" w:line="19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7D31" w:rsidRPr="00096107" w:rsidRDefault="00A1586E" w:rsidP="00F4764E">
      <w:pPr>
        <w:spacing w:after="0" w:line="192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367D31" w:rsidRPr="00096107">
        <w:rPr>
          <w:rFonts w:ascii="Times New Roman" w:hAnsi="Times New Roman" w:cs="Times New Roman"/>
          <w:b/>
          <w:sz w:val="28"/>
          <w:szCs w:val="28"/>
        </w:rPr>
        <w:t>. СЛУШАЛИ:</w:t>
      </w:r>
    </w:p>
    <w:p w:rsidR="00367D31" w:rsidRDefault="005664E5" w:rsidP="00F4764E">
      <w:pPr>
        <w:tabs>
          <w:tab w:val="left" w:pos="-1560"/>
          <w:tab w:val="left" w:pos="-1134"/>
          <w:tab w:val="left" w:pos="1560"/>
        </w:tabs>
        <w:spacing w:after="0" w:line="192" w:lineRule="auto"/>
        <w:ind w:firstLine="567"/>
        <w:jc w:val="both"/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  <w:lang w:eastAsia="ru-RU"/>
        </w:rPr>
        <w:t>Келина В.А.</w:t>
      </w:r>
      <w:r w:rsidR="00A1586E">
        <w:rPr>
          <w:rFonts w:ascii="Times New Roman" w:hAnsi="Times New Roman"/>
          <w:b/>
          <w:color w:val="000000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pacing w:val="-4"/>
          <w:sz w:val="28"/>
          <w:szCs w:val="28"/>
          <w:lang w:eastAsia="ru-RU"/>
        </w:rPr>
        <w:t xml:space="preserve"> </w:t>
      </w:r>
      <w:r w:rsidR="00367D31" w:rsidRPr="00FB6B10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о</w:t>
      </w:r>
      <w:r w:rsidRPr="006A6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итогах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строительства и жили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но-коммунального хозяйства </w:t>
      </w:r>
      <w:r w:rsidRPr="006A69E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Хакасия в 2021 году</w:t>
      </w:r>
      <w:r w:rsidR="00367D31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.</w:t>
      </w:r>
    </w:p>
    <w:p w:rsidR="005664E5" w:rsidRPr="005664E5" w:rsidRDefault="005664E5" w:rsidP="00F4764E">
      <w:pPr>
        <w:spacing w:after="0" w:line="19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Келин В.А. проинформировал присутствующих о том, что п</w:t>
      </w:r>
      <w:r w:rsidRPr="005664E5">
        <w:rPr>
          <w:rFonts w:ascii="Times New Roman" w:hAnsi="Times New Roman" w:cs="Times New Roman"/>
          <w:sz w:val="28"/>
          <w:szCs w:val="28"/>
        </w:rPr>
        <w:t>о итогам 2021 года Республика Хакасия вошла в десятку лидеров по объёмам стро</w:t>
      </w:r>
      <w:r w:rsidRPr="005664E5">
        <w:rPr>
          <w:rFonts w:ascii="Times New Roman" w:hAnsi="Times New Roman" w:cs="Times New Roman"/>
          <w:sz w:val="28"/>
          <w:szCs w:val="28"/>
        </w:rPr>
        <w:t>и</w:t>
      </w:r>
      <w:r w:rsidRPr="005664E5">
        <w:rPr>
          <w:rFonts w:ascii="Times New Roman" w:hAnsi="Times New Roman" w:cs="Times New Roman"/>
          <w:sz w:val="28"/>
          <w:szCs w:val="28"/>
        </w:rPr>
        <w:t xml:space="preserve">тельства в России. В регионе введено 317 тыс. кв. м жилья (110,2% к уровню 2020 года), из них объём введённого индивидуального жилья составляет 237,2 тыс. кв. м, объём многоквартирного жилья – 79,8 тыс. кв. м.  </w:t>
      </w:r>
    </w:p>
    <w:p w:rsidR="005664E5" w:rsidRPr="005664E5" w:rsidRDefault="005664E5" w:rsidP="00F4764E">
      <w:pPr>
        <w:spacing w:after="0" w:line="19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4E5">
        <w:rPr>
          <w:rFonts w:ascii="Times New Roman" w:hAnsi="Times New Roman" w:cs="Times New Roman"/>
          <w:sz w:val="28"/>
          <w:szCs w:val="28"/>
        </w:rPr>
        <w:t>В целом, объём работ, выполненный по виду деятельности «строител</w:t>
      </w:r>
      <w:r w:rsidRPr="005664E5">
        <w:rPr>
          <w:rFonts w:ascii="Times New Roman" w:hAnsi="Times New Roman" w:cs="Times New Roman"/>
          <w:sz w:val="28"/>
          <w:szCs w:val="28"/>
        </w:rPr>
        <w:t>ь</w:t>
      </w:r>
      <w:r w:rsidRPr="005664E5">
        <w:rPr>
          <w:rFonts w:ascii="Times New Roman" w:hAnsi="Times New Roman" w:cs="Times New Roman"/>
          <w:sz w:val="28"/>
          <w:szCs w:val="28"/>
        </w:rPr>
        <w:t xml:space="preserve">ство» за счёт всех источников финансирования на 01.12.20221 составил 19292,2 млн рублей, это 103% к аналогичному периоду 2020 года. </w:t>
      </w:r>
    </w:p>
    <w:p w:rsidR="0022348A" w:rsidRDefault="005664E5" w:rsidP="00F4764E">
      <w:pPr>
        <w:spacing w:after="0" w:line="19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4E5">
        <w:rPr>
          <w:rFonts w:ascii="Times New Roman" w:hAnsi="Times New Roman" w:cs="Times New Roman"/>
          <w:sz w:val="28"/>
          <w:szCs w:val="28"/>
        </w:rPr>
        <w:t>Средняя цена 1 кв. м общей площади всех типов квартир в 2021 году на первичном рынке жилья составила 59 490 рублей, на вторичном рынке – 57 131 рубль.</w:t>
      </w:r>
    </w:p>
    <w:p w:rsidR="00AE4FE8" w:rsidRPr="00AE4FE8" w:rsidRDefault="00AE4FE8" w:rsidP="00F4764E">
      <w:pPr>
        <w:spacing w:after="0" w:line="19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FE8">
        <w:rPr>
          <w:rFonts w:ascii="Times New Roman" w:hAnsi="Times New Roman" w:cs="Times New Roman"/>
          <w:sz w:val="28"/>
          <w:szCs w:val="28"/>
        </w:rPr>
        <w:t>На особом контроле Минстроя Хакасии продолжают оставаться вопросы долевого строительства. В 2021 году на территории Республики Хакасия с привлечением денежных средств участников долевого строительства постр</w:t>
      </w:r>
      <w:r w:rsidRPr="00AE4FE8">
        <w:rPr>
          <w:rFonts w:ascii="Times New Roman" w:hAnsi="Times New Roman" w:cs="Times New Roman"/>
          <w:sz w:val="28"/>
          <w:szCs w:val="28"/>
        </w:rPr>
        <w:t>о</w:t>
      </w:r>
      <w:r w:rsidRPr="00AE4FE8">
        <w:rPr>
          <w:rFonts w:ascii="Times New Roman" w:hAnsi="Times New Roman" w:cs="Times New Roman"/>
          <w:sz w:val="28"/>
          <w:szCs w:val="28"/>
        </w:rPr>
        <w:t>ено и введено в эксплуатацию 9 многоквартирных домов жилой площадью 50,4 тыс. кв. м.</w:t>
      </w:r>
    </w:p>
    <w:p w:rsidR="00AE4FE8" w:rsidRPr="00AE4FE8" w:rsidRDefault="00AE4FE8" w:rsidP="00F4764E">
      <w:pPr>
        <w:spacing w:after="0" w:line="19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FE8">
        <w:rPr>
          <w:rFonts w:ascii="Times New Roman" w:hAnsi="Times New Roman" w:cs="Times New Roman"/>
          <w:sz w:val="28"/>
          <w:szCs w:val="28"/>
        </w:rPr>
        <w:t>В Республике Хакасия имеется два проблемных объекта, на строител</w:t>
      </w:r>
      <w:r w:rsidRPr="00AE4FE8">
        <w:rPr>
          <w:rFonts w:ascii="Times New Roman" w:hAnsi="Times New Roman" w:cs="Times New Roman"/>
          <w:sz w:val="28"/>
          <w:szCs w:val="28"/>
        </w:rPr>
        <w:t>ь</w:t>
      </w:r>
      <w:r w:rsidRPr="00AE4FE8">
        <w:rPr>
          <w:rFonts w:ascii="Times New Roman" w:hAnsi="Times New Roman" w:cs="Times New Roman"/>
          <w:sz w:val="28"/>
          <w:szCs w:val="28"/>
        </w:rPr>
        <w:t>ство которых привлекались денежные средства граждан, и которые включ</w:t>
      </w:r>
      <w:r w:rsidRPr="00AE4FE8">
        <w:rPr>
          <w:rFonts w:ascii="Times New Roman" w:hAnsi="Times New Roman" w:cs="Times New Roman"/>
          <w:sz w:val="28"/>
          <w:szCs w:val="28"/>
        </w:rPr>
        <w:t>е</w:t>
      </w:r>
      <w:r w:rsidRPr="00AE4FE8">
        <w:rPr>
          <w:rFonts w:ascii="Times New Roman" w:hAnsi="Times New Roman" w:cs="Times New Roman"/>
          <w:sz w:val="28"/>
          <w:szCs w:val="28"/>
        </w:rPr>
        <w:t>ны в план-график по решению проблем граждан, пострадавших от недобр</w:t>
      </w:r>
      <w:r w:rsidRPr="00AE4FE8">
        <w:rPr>
          <w:rFonts w:ascii="Times New Roman" w:hAnsi="Times New Roman" w:cs="Times New Roman"/>
          <w:sz w:val="28"/>
          <w:szCs w:val="28"/>
        </w:rPr>
        <w:t>о</w:t>
      </w:r>
      <w:r w:rsidRPr="00AE4FE8">
        <w:rPr>
          <w:rFonts w:ascii="Times New Roman" w:hAnsi="Times New Roman" w:cs="Times New Roman"/>
          <w:sz w:val="28"/>
          <w:szCs w:val="28"/>
        </w:rPr>
        <w:t>совестных действий застро</w:t>
      </w:r>
      <w:r w:rsidRPr="00AE4FE8">
        <w:rPr>
          <w:rFonts w:ascii="Times New Roman" w:hAnsi="Times New Roman" w:cs="Times New Roman"/>
          <w:sz w:val="28"/>
          <w:szCs w:val="28"/>
        </w:rPr>
        <w:t>й</w:t>
      </w:r>
      <w:r w:rsidRPr="00AE4FE8">
        <w:rPr>
          <w:rFonts w:ascii="Times New Roman" w:hAnsi="Times New Roman" w:cs="Times New Roman"/>
          <w:sz w:val="28"/>
          <w:szCs w:val="28"/>
        </w:rPr>
        <w:t xml:space="preserve">щика. </w:t>
      </w:r>
    </w:p>
    <w:p w:rsidR="00AE4FE8" w:rsidRDefault="00AE4FE8" w:rsidP="00F4764E">
      <w:pPr>
        <w:spacing w:after="0" w:line="19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FE8">
        <w:rPr>
          <w:rFonts w:ascii="Times New Roman" w:hAnsi="Times New Roman" w:cs="Times New Roman"/>
          <w:sz w:val="28"/>
          <w:szCs w:val="28"/>
        </w:rPr>
        <w:t>По одному из этих объектов (г. Абакан, ул. Чехова, 56) восстановление прав граждан осуществляется за счёт мер регионального характера.</w:t>
      </w:r>
    </w:p>
    <w:p w:rsidR="00DA6CA7" w:rsidRDefault="00DA6CA7" w:rsidP="00F4764E">
      <w:pPr>
        <w:spacing w:after="0" w:line="19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CA7">
        <w:rPr>
          <w:rFonts w:ascii="Times New Roman" w:hAnsi="Times New Roman" w:cs="Times New Roman"/>
          <w:sz w:val="28"/>
          <w:szCs w:val="28"/>
        </w:rPr>
        <w:t>Ежегодно с целью оказания помощи муниципальным образованиям по подготовке к отопительному периоду Минстроем Хакасии реализуется гос</w:t>
      </w:r>
      <w:r w:rsidRPr="00DA6CA7">
        <w:rPr>
          <w:rFonts w:ascii="Times New Roman" w:hAnsi="Times New Roman" w:cs="Times New Roman"/>
          <w:sz w:val="28"/>
          <w:szCs w:val="28"/>
        </w:rPr>
        <w:t>у</w:t>
      </w:r>
      <w:r w:rsidRPr="00DA6CA7">
        <w:rPr>
          <w:rFonts w:ascii="Times New Roman" w:hAnsi="Times New Roman" w:cs="Times New Roman"/>
          <w:sz w:val="28"/>
          <w:szCs w:val="28"/>
        </w:rPr>
        <w:t>дарственная программа «Развитие коммунальной инфраструктуры Республ</w:t>
      </w:r>
      <w:r w:rsidRPr="00DA6CA7">
        <w:rPr>
          <w:rFonts w:ascii="Times New Roman" w:hAnsi="Times New Roman" w:cs="Times New Roman"/>
          <w:sz w:val="28"/>
          <w:szCs w:val="28"/>
        </w:rPr>
        <w:t>и</w:t>
      </w:r>
      <w:r w:rsidRPr="00DA6CA7">
        <w:rPr>
          <w:rFonts w:ascii="Times New Roman" w:hAnsi="Times New Roman" w:cs="Times New Roman"/>
          <w:sz w:val="28"/>
          <w:szCs w:val="28"/>
        </w:rPr>
        <w:t>ки Хакасия и обеспечение качественных жилищно-коммунальных услуг». Все запланированные ремон</w:t>
      </w:r>
      <w:r w:rsidRPr="00DA6CA7">
        <w:rPr>
          <w:rFonts w:ascii="Times New Roman" w:hAnsi="Times New Roman" w:cs="Times New Roman"/>
          <w:sz w:val="28"/>
          <w:szCs w:val="28"/>
        </w:rPr>
        <w:t>т</w:t>
      </w:r>
      <w:r w:rsidRPr="00DA6CA7">
        <w:rPr>
          <w:rFonts w:ascii="Times New Roman" w:hAnsi="Times New Roman" w:cs="Times New Roman"/>
          <w:sz w:val="28"/>
          <w:szCs w:val="28"/>
        </w:rPr>
        <w:t>ные работы на котельных и тепловых сетях в рамках подготовки к работе в осенне-зимний период 2021 –2022 годов в</w:t>
      </w:r>
      <w:r w:rsidRPr="00DA6CA7">
        <w:rPr>
          <w:rFonts w:ascii="Times New Roman" w:hAnsi="Times New Roman" w:cs="Times New Roman"/>
          <w:sz w:val="28"/>
          <w:szCs w:val="28"/>
        </w:rPr>
        <w:t>ы</w:t>
      </w:r>
      <w:r w:rsidRPr="00DA6CA7">
        <w:rPr>
          <w:rFonts w:ascii="Times New Roman" w:hAnsi="Times New Roman" w:cs="Times New Roman"/>
          <w:sz w:val="28"/>
          <w:szCs w:val="28"/>
        </w:rPr>
        <w:t>полнены. Общий объём освоенных ф</w:t>
      </w:r>
      <w:r w:rsidRPr="00DA6CA7">
        <w:rPr>
          <w:rFonts w:ascii="Times New Roman" w:hAnsi="Times New Roman" w:cs="Times New Roman"/>
          <w:sz w:val="28"/>
          <w:szCs w:val="28"/>
        </w:rPr>
        <w:t>и</w:t>
      </w:r>
      <w:r w:rsidRPr="00DA6CA7">
        <w:rPr>
          <w:rFonts w:ascii="Times New Roman" w:hAnsi="Times New Roman" w:cs="Times New Roman"/>
          <w:sz w:val="28"/>
          <w:szCs w:val="28"/>
        </w:rPr>
        <w:t>нансовых средств составил 126,3 млн рублей. Плановая работа в этом направлении позволяет добиться постепе</w:t>
      </w:r>
      <w:r w:rsidRPr="00DA6CA7">
        <w:rPr>
          <w:rFonts w:ascii="Times New Roman" w:hAnsi="Times New Roman" w:cs="Times New Roman"/>
          <w:sz w:val="28"/>
          <w:szCs w:val="28"/>
        </w:rPr>
        <w:t>н</w:t>
      </w:r>
      <w:r w:rsidRPr="00DA6CA7">
        <w:rPr>
          <w:rFonts w:ascii="Times New Roman" w:hAnsi="Times New Roman" w:cs="Times New Roman"/>
          <w:sz w:val="28"/>
          <w:szCs w:val="28"/>
        </w:rPr>
        <w:t>ного снижения общего уровня износа объектов коммунальной инфрастру</w:t>
      </w:r>
      <w:r w:rsidRPr="00DA6CA7">
        <w:rPr>
          <w:rFonts w:ascii="Times New Roman" w:hAnsi="Times New Roman" w:cs="Times New Roman"/>
          <w:sz w:val="28"/>
          <w:szCs w:val="28"/>
        </w:rPr>
        <w:t>к</w:t>
      </w:r>
      <w:r w:rsidRPr="00DA6CA7">
        <w:rPr>
          <w:rFonts w:ascii="Times New Roman" w:hAnsi="Times New Roman" w:cs="Times New Roman"/>
          <w:sz w:val="28"/>
          <w:szCs w:val="28"/>
        </w:rPr>
        <w:t>туры – до 55% в 2021 году.</w:t>
      </w:r>
    </w:p>
    <w:p w:rsidR="00DA6CA7" w:rsidRPr="00DA6CA7" w:rsidRDefault="00DA6CA7" w:rsidP="00F4764E">
      <w:pPr>
        <w:spacing w:after="0" w:line="19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CA7">
        <w:rPr>
          <w:rFonts w:ascii="Times New Roman" w:hAnsi="Times New Roman" w:cs="Times New Roman"/>
          <w:sz w:val="28"/>
          <w:szCs w:val="28"/>
        </w:rPr>
        <w:t>В 2021 году сохранена тенденция динамики получения паспортов гото</w:t>
      </w:r>
      <w:r w:rsidRPr="00DA6CA7">
        <w:rPr>
          <w:rFonts w:ascii="Times New Roman" w:hAnsi="Times New Roman" w:cs="Times New Roman"/>
          <w:sz w:val="28"/>
          <w:szCs w:val="28"/>
        </w:rPr>
        <w:t>в</w:t>
      </w:r>
      <w:r w:rsidRPr="00DA6CA7">
        <w:rPr>
          <w:rFonts w:ascii="Times New Roman" w:hAnsi="Times New Roman" w:cs="Times New Roman"/>
          <w:sz w:val="28"/>
          <w:szCs w:val="28"/>
        </w:rPr>
        <w:t>ности к отопительному периоду муниципальными образованиями Республ</w:t>
      </w:r>
      <w:r w:rsidRPr="00DA6CA7">
        <w:rPr>
          <w:rFonts w:ascii="Times New Roman" w:hAnsi="Times New Roman" w:cs="Times New Roman"/>
          <w:sz w:val="28"/>
          <w:szCs w:val="28"/>
        </w:rPr>
        <w:t>и</w:t>
      </w:r>
      <w:r w:rsidRPr="00DA6CA7">
        <w:rPr>
          <w:rFonts w:ascii="Times New Roman" w:hAnsi="Times New Roman" w:cs="Times New Roman"/>
          <w:sz w:val="28"/>
          <w:szCs w:val="28"/>
        </w:rPr>
        <w:lastRenderedPageBreak/>
        <w:t>ки Хакасия, паспорта готовности получены 38 муниципальными образован</w:t>
      </w:r>
      <w:r w:rsidRPr="00DA6CA7">
        <w:rPr>
          <w:rFonts w:ascii="Times New Roman" w:hAnsi="Times New Roman" w:cs="Times New Roman"/>
          <w:sz w:val="28"/>
          <w:szCs w:val="28"/>
        </w:rPr>
        <w:t>и</w:t>
      </w:r>
      <w:r w:rsidRPr="00DA6CA7">
        <w:rPr>
          <w:rFonts w:ascii="Times New Roman" w:hAnsi="Times New Roman" w:cs="Times New Roman"/>
          <w:sz w:val="28"/>
          <w:szCs w:val="28"/>
        </w:rPr>
        <w:t xml:space="preserve">ями из 46 (83%). </w:t>
      </w:r>
    </w:p>
    <w:p w:rsidR="00DA6CA7" w:rsidRPr="00DA6CA7" w:rsidRDefault="00DA6CA7" w:rsidP="00F4764E">
      <w:pPr>
        <w:spacing w:after="0" w:line="19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CA7">
        <w:rPr>
          <w:rFonts w:ascii="Times New Roman" w:hAnsi="Times New Roman" w:cs="Times New Roman"/>
          <w:sz w:val="28"/>
          <w:szCs w:val="28"/>
        </w:rPr>
        <w:t>В 2021 году завершены два проекта, позволяющие подключение тепл</w:t>
      </w:r>
      <w:r w:rsidRPr="00DA6CA7">
        <w:rPr>
          <w:rFonts w:ascii="Times New Roman" w:hAnsi="Times New Roman" w:cs="Times New Roman"/>
          <w:sz w:val="28"/>
          <w:szCs w:val="28"/>
        </w:rPr>
        <w:t>о</w:t>
      </w:r>
      <w:r w:rsidRPr="00DA6CA7">
        <w:rPr>
          <w:rFonts w:ascii="Times New Roman" w:hAnsi="Times New Roman" w:cs="Times New Roman"/>
          <w:sz w:val="28"/>
          <w:szCs w:val="28"/>
        </w:rPr>
        <w:t>вых нагрузок г. Черногорска к Абаканской ТЭЦ.</w:t>
      </w:r>
    </w:p>
    <w:p w:rsidR="00DA6CA7" w:rsidRPr="00DA6CA7" w:rsidRDefault="00DA6CA7" w:rsidP="00F4764E">
      <w:pPr>
        <w:spacing w:after="0" w:line="19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CA7">
        <w:rPr>
          <w:rFonts w:ascii="Times New Roman" w:hAnsi="Times New Roman" w:cs="Times New Roman"/>
          <w:sz w:val="28"/>
          <w:szCs w:val="28"/>
        </w:rPr>
        <w:t>Так, ООО «Южно-Сибирская теплосетевая компания» в рамках реализ</w:t>
      </w:r>
      <w:r w:rsidRPr="00DA6CA7">
        <w:rPr>
          <w:rFonts w:ascii="Times New Roman" w:hAnsi="Times New Roman" w:cs="Times New Roman"/>
          <w:sz w:val="28"/>
          <w:szCs w:val="28"/>
        </w:rPr>
        <w:t>а</w:t>
      </w:r>
      <w:r w:rsidRPr="00DA6CA7">
        <w:rPr>
          <w:rFonts w:ascii="Times New Roman" w:hAnsi="Times New Roman" w:cs="Times New Roman"/>
          <w:sz w:val="28"/>
          <w:szCs w:val="28"/>
        </w:rPr>
        <w:t>ции и</w:t>
      </w:r>
      <w:r w:rsidRPr="00DA6CA7">
        <w:rPr>
          <w:rFonts w:ascii="Times New Roman" w:hAnsi="Times New Roman" w:cs="Times New Roman"/>
          <w:sz w:val="28"/>
          <w:szCs w:val="28"/>
        </w:rPr>
        <w:t>н</w:t>
      </w:r>
      <w:r w:rsidRPr="00DA6CA7">
        <w:rPr>
          <w:rFonts w:ascii="Times New Roman" w:hAnsi="Times New Roman" w:cs="Times New Roman"/>
          <w:sz w:val="28"/>
          <w:szCs w:val="28"/>
        </w:rPr>
        <w:t>вестиционной программы выполнило строительство магистральной тепловой сети от коллекторов Абаканской ТЭЦ до точки подключения те</w:t>
      </w:r>
      <w:r w:rsidRPr="00DA6CA7">
        <w:rPr>
          <w:rFonts w:ascii="Times New Roman" w:hAnsi="Times New Roman" w:cs="Times New Roman"/>
          <w:sz w:val="28"/>
          <w:szCs w:val="28"/>
        </w:rPr>
        <w:t>п</w:t>
      </w:r>
      <w:r w:rsidRPr="00DA6CA7">
        <w:rPr>
          <w:rFonts w:ascii="Times New Roman" w:hAnsi="Times New Roman" w:cs="Times New Roman"/>
          <w:sz w:val="28"/>
          <w:szCs w:val="28"/>
        </w:rPr>
        <w:t>ловых сетей города Черногорска общей протяженностью 12,3 км и стро</w:t>
      </w:r>
      <w:r w:rsidRPr="00DA6CA7">
        <w:rPr>
          <w:rFonts w:ascii="Times New Roman" w:hAnsi="Times New Roman" w:cs="Times New Roman"/>
          <w:sz w:val="28"/>
          <w:szCs w:val="28"/>
        </w:rPr>
        <w:t>и</w:t>
      </w:r>
      <w:r w:rsidRPr="00DA6CA7">
        <w:rPr>
          <w:rFonts w:ascii="Times New Roman" w:hAnsi="Times New Roman" w:cs="Times New Roman"/>
          <w:sz w:val="28"/>
          <w:szCs w:val="28"/>
        </w:rPr>
        <w:t>тельство насосной ста</w:t>
      </w:r>
      <w:r w:rsidRPr="00DA6CA7">
        <w:rPr>
          <w:rFonts w:ascii="Times New Roman" w:hAnsi="Times New Roman" w:cs="Times New Roman"/>
          <w:sz w:val="28"/>
          <w:szCs w:val="28"/>
        </w:rPr>
        <w:t>н</w:t>
      </w:r>
      <w:r w:rsidRPr="00DA6CA7">
        <w:rPr>
          <w:rFonts w:ascii="Times New Roman" w:hAnsi="Times New Roman" w:cs="Times New Roman"/>
          <w:sz w:val="28"/>
          <w:szCs w:val="28"/>
        </w:rPr>
        <w:t xml:space="preserve">ции, общей оценочной стоимостью 1,5 млрд рублей. </w:t>
      </w:r>
    </w:p>
    <w:p w:rsidR="00DA6CA7" w:rsidRPr="00DA6CA7" w:rsidRDefault="00DA6CA7" w:rsidP="00F4764E">
      <w:pPr>
        <w:spacing w:after="0" w:line="19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CA7">
        <w:rPr>
          <w:rFonts w:ascii="Times New Roman" w:hAnsi="Times New Roman" w:cs="Times New Roman"/>
          <w:sz w:val="28"/>
          <w:szCs w:val="28"/>
        </w:rPr>
        <w:t>Завершена реализация проекта «Реконструкция системы теплоснабж</w:t>
      </w:r>
      <w:r w:rsidRPr="00DA6CA7">
        <w:rPr>
          <w:rFonts w:ascii="Times New Roman" w:hAnsi="Times New Roman" w:cs="Times New Roman"/>
          <w:sz w:val="28"/>
          <w:szCs w:val="28"/>
        </w:rPr>
        <w:t>е</w:t>
      </w:r>
      <w:r w:rsidRPr="00DA6CA7">
        <w:rPr>
          <w:rFonts w:ascii="Times New Roman" w:hAnsi="Times New Roman" w:cs="Times New Roman"/>
          <w:sz w:val="28"/>
          <w:szCs w:val="28"/>
        </w:rPr>
        <w:t>ния города Черногорска» с привлечением средств государственной корпор</w:t>
      </w:r>
      <w:r w:rsidRPr="00DA6CA7">
        <w:rPr>
          <w:rFonts w:ascii="Times New Roman" w:hAnsi="Times New Roman" w:cs="Times New Roman"/>
          <w:sz w:val="28"/>
          <w:szCs w:val="28"/>
        </w:rPr>
        <w:t>а</w:t>
      </w:r>
      <w:r w:rsidRPr="00DA6CA7">
        <w:rPr>
          <w:rFonts w:ascii="Times New Roman" w:hAnsi="Times New Roman" w:cs="Times New Roman"/>
          <w:sz w:val="28"/>
          <w:szCs w:val="28"/>
        </w:rPr>
        <w:t>ции – Фонда содействия реформированию жилищно-коммунального хозя</w:t>
      </w:r>
      <w:r w:rsidRPr="00DA6CA7">
        <w:rPr>
          <w:rFonts w:ascii="Times New Roman" w:hAnsi="Times New Roman" w:cs="Times New Roman"/>
          <w:sz w:val="28"/>
          <w:szCs w:val="28"/>
        </w:rPr>
        <w:t>й</w:t>
      </w:r>
      <w:r w:rsidRPr="00DA6CA7">
        <w:rPr>
          <w:rFonts w:ascii="Times New Roman" w:hAnsi="Times New Roman" w:cs="Times New Roman"/>
          <w:sz w:val="28"/>
          <w:szCs w:val="28"/>
        </w:rPr>
        <w:t>ства. Проект реализован в рамках концессионного соглашения, заключенного с ООО «ЮСТК», и содержит строительство 3-х участков тепловой сети о</w:t>
      </w:r>
      <w:r w:rsidRPr="00DA6CA7">
        <w:rPr>
          <w:rFonts w:ascii="Times New Roman" w:hAnsi="Times New Roman" w:cs="Times New Roman"/>
          <w:sz w:val="28"/>
          <w:szCs w:val="28"/>
        </w:rPr>
        <w:t>б</w:t>
      </w:r>
      <w:r w:rsidRPr="00DA6CA7">
        <w:rPr>
          <w:rFonts w:ascii="Times New Roman" w:hAnsi="Times New Roman" w:cs="Times New Roman"/>
          <w:sz w:val="28"/>
          <w:szCs w:val="28"/>
        </w:rPr>
        <w:t>щей протяженностью 10,1 км и центрального теплового пункта мощностью 39 Гкал/ч. Общая стоимость проекта составила 395 млн рублей, из них: 237 млн рублей средства Фонда (60%), 158 млн рублей средства ООО «ЮСТК» (40%).</w:t>
      </w:r>
    </w:p>
    <w:p w:rsidR="00DA6CA7" w:rsidRPr="00DA6CA7" w:rsidRDefault="00DA6CA7" w:rsidP="00F4764E">
      <w:pPr>
        <w:spacing w:after="0" w:line="19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CA7">
        <w:rPr>
          <w:rFonts w:ascii="Times New Roman" w:hAnsi="Times New Roman" w:cs="Times New Roman"/>
          <w:sz w:val="28"/>
          <w:szCs w:val="28"/>
        </w:rPr>
        <w:t xml:space="preserve">Строительство объектов завершено, объекты введены в эксплуатацию в октябре 2021 года. </w:t>
      </w:r>
    </w:p>
    <w:p w:rsidR="00DA6CA7" w:rsidRPr="00DA6CA7" w:rsidRDefault="00DA6CA7" w:rsidP="00F4764E">
      <w:pPr>
        <w:spacing w:after="0" w:line="19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CA7">
        <w:rPr>
          <w:rFonts w:ascii="Times New Roman" w:hAnsi="Times New Roman" w:cs="Times New Roman"/>
          <w:sz w:val="28"/>
          <w:szCs w:val="28"/>
        </w:rPr>
        <w:t>Переключение нагрузки на Абаканскую ТЭЦ позволило вывести из эк</w:t>
      </w:r>
      <w:r w:rsidRPr="00DA6CA7">
        <w:rPr>
          <w:rFonts w:ascii="Times New Roman" w:hAnsi="Times New Roman" w:cs="Times New Roman"/>
          <w:sz w:val="28"/>
          <w:szCs w:val="28"/>
        </w:rPr>
        <w:t>с</w:t>
      </w:r>
      <w:r w:rsidRPr="00DA6CA7">
        <w:rPr>
          <w:rFonts w:ascii="Times New Roman" w:hAnsi="Times New Roman" w:cs="Times New Roman"/>
          <w:sz w:val="28"/>
          <w:szCs w:val="28"/>
        </w:rPr>
        <w:t>плуат</w:t>
      </w:r>
      <w:r w:rsidRPr="00DA6CA7">
        <w:rPr>
          <w:rFonts w:ascii="Times New Roman" w:hAnsi="Times New Roman" w:cs="Times New Roman"/>
          <w:sz w:val="28"/>
          <w:szCs w:val="28"/>
        </w:rPr>
        <w:t>а</w:t>
      </w:r>
      <w:r w:rsidRPr="00DA6CA7">
        <w:rPr>
          <w:rFonts w:ascii="Times New Roman" w:hAnsi="Times New Roman" w:cs="Times New Roman"/>
          <w:sz w:val="28"/>
          <w:szCs w:val="28"/>
        </w:rPr>
        <w:t>ции 5 угольных котельных, что привело к улучшению экологической обстановки на территории г. Черногорска и позволило получить эффект по снижению удельного расхода топлива на выработку 1 Гкал, величины техн</w:t>
      </w:r>
      <w:r w:rsidRPr="00DA6CA7">
        <w:rPr>
          <w:rFonts w:ascii="Times New Roman" w:hAnsi="Times New Roman" w:cs="Times New Roman"/>
          <w:sz w:val="28"/>
          <w:szCs w:val="28"/>
        </w:rPr>
        <w:t>о</w:t>
      </w:r>
      <w:r w:rsidRPr="00DA6CA7">
        <w:rPr>
          <w:rFonts w:ascii="Times New Roman" w:hAnsi="Times New Roman" w:cs="Times New Roman"/>
          <w:sz w:val="28"/>
          <w:szCs w:val="28"/>
        </w:rPr>
        <w:t>логических потерь на тепловых сетях и уровня аварийности объектов тепл</w:t>
      </w:r>
      <w:r w:rsidRPr="00DA6CA7">
        <w:rPr>
          <w:rFonts w:ascii="Times New Roman" w:hAnsi="Times New Roman" w:cs="Times New Roman"/>
          <w:sz w:val="28"/>
          <w:szCs w:val="28"/>
        </w:rPr>
        <w:t>о</w:t>
      </w:r>
      <w:r w:rsidRPr="00DA6CA7">
        <w:rPr>
          <w:rFonts w:ascii="Times New Roman" w:hAnsi="Times New Roman" w:cs="Times New Roman"/>
          <w:sz w:val="28"/>
          <w:szCs w:val="28"/>
        </w:rPr>
        <w:t>снабжения.</w:t>
      </w:r>
    </w:p>
    <w:p w:rsidR="00DA6CA7" w:rsidRPr="00DA6CA7" w:rsidRDefault="00DA6CA7" w:rsidP="00F4764E">
      <w:pPr>
        <w:spacing w:after="0" w:line="19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CA7">
        <w:rPr>
          <w:rFonts w:ascii="Times New Roman" w:hAnsi="Times New Roman" w:cs="Times New Roman"/>
          <w:sz w:val="28"/>
          <w:szCs w:val="28"/>
        </w:rPr>
        <w:t xml:space="preserve"> В 2021 году министерством проделана существенная работа по созд</w:t>
      </w:r>
      <w:r w:rsidRPr="00DA6CA7">
        <w:rPr>
          <w:rFonts w:ascii="Times New Roman" w:hAnsi="Times New Roman" w:cs="Times New Roman"/>
          <w:sz w:val="28"/>
          <w:szCs w:val="28"/>
        </w:rPr>
        <w:t>а</w:t>
      </w:r>
      <w:r w:rsidRPr="00DA6CA7">
        <w:rPr>
          <w:rFonts w:ascii="Times New Roman" w:hAnsi="Times New Roman" w:cs="Times New Roman"/>
          <w:sz w:val="28"/>
          <w:szCs w:val="28"/>
        </w:rPr>
        <w:t>нию условий для экономической стабилизации работы предприятий жили</w:t>
      </w:r>
      <w:r w:rsidRPr="00DA6CA7">
        <w:rPr>
          <w:rFonts w:ascii="Times New Roman" w:hAnsi="Times New Roman" w:cs="Times New Roman"/>
          <w:sz w:val="28"/>
          <w:szCs w:val="28"/>
        </w:rPr>
        <w:t>щ</w:t>
      </w:r>
      <w:r w:rsidRPr="00DA6CA7">
        <w:rPr>
          <w:rFonts w:ascii="Times New Roman" w:hAnsi="Times New Roman" w:cs="Times New Roman"/>
          <w:sz w:val="28"/>
          <w:szCs w:val="28"/>
        </w:rPr>
        <w:t xml:space="preserve">но-коммунального комплекса республики. </w:t>
      </w:r>
    </w:p>
    <w:p w:rsidR="00DA6CA7" w:rsidRPr="00DA6CA7" w:rsidRDefault="00DA6CA7" w:rsidP="00F4764E">
      <w:pPr>
        <w:spacing w:after="0" w:line="19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CA7">
        <w:rPr>
          <w:rFonts w:ascii="Times New Roman" w:hAnsi="Times New Roman" w:cs="Times New Roman"/>
          <w:sz w:val="28"/>
          <w:szCs w:val="28"/>
        </w:rPr>
        <w:t>По данным на конец декабря в отрасли функционирует 63 коммунал</w:t>
      </w:r>
      <w:r w:rsidRPr="00DA6CA7">
        <w:rPr>
          <w:rFonts w:ascii="Times New Roman" w:hAnsi="Times New Roman" w:cs="Times New Roman"/>
          <w:sz w:val="28"/>
          <w:szCs w:val="28"/>
        </w:rPr>
        <w:t>ь</w:t>
      </w:r>
      <w:r w:rsidRPr="00DA6CA7">
        <w:rPr>
          <w:rFonts w:ascii="Times New Roman" w:hAnsi="Times New Roman" w:cs="Times New Roman"/>
          <w:sz w:val="28"/>
          <w:szCs w:val="28"/>
        </w:rPr>
        <w:t>ных предприятия, 6 из которых проходят процедуру банкротства (9,5% – п</w:t>
      </w:r>
      <w:r w:rsidRPr="00DA6CA7">
        <w:rPr>
          <w:rFonts w:ascii="Times New Roman" w:hAnsi="Times New Roman" w:cs="Times New Roman"/>
          <w:sz w:val="28"/>
          <w:szCs w:val="28"/>
        </w:rPr>
        <w:t>о</w:t>
      </w:r>
      <w:r w:rsidRPr="00DA6CA7">
        <w:rPr>
          <w:rFonts w:ascii="Times New Roman" w:hAnsi="Times New Roman" w:cs="Times New Roman"/>
          <w:sz w:val="28"/>
          <w:szCs w:val="28"/>
        </w:rPr>
        <w:t>казатель остался на уровне 2020 года).</w:t>
      </w:r>
    </w:p>
    <w:p w:rsidR="00DA6CA7" w:rsidRPr="00DA6CA7" w:rsidRDefault="00DA6CA7" w:rsidP="00F4764E">
      <w:pPr>
        <w:spacing w:after="0" w:line="19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CA7">
        <w:rPr>
          <w:rFonts w:ascii="Times New Roman" w:hAnsi="Times New Roman" w:cs="Times New Roman"/>
          <w:sz w:val="28"/>
          <w:szCs w:val="28"/>
        </w:rPr>
        <w:t>Дебиторская задолженность предприятий коммунального комплекса уменьш</w:t>
      </w:r>
      <w:r w:rsidRPr="00DA6CA7">
        <w:rPr>
          <w:rFonts w:ascii="Times New Roman" w:hAnsi="Times New Roman" w:cs="Times New Roman"/>
          <w:sz w:val="28"/>
          <w:szCs w:val="28"/>
        </w:rPr>
        <w:t>и</w:t>
      </w:r>
      <w:r w:rsidRPr="00DA6CA7">
        <w:rPr>
          <w:rFonts w:ascii="Times New Roman" w:hAnsi="Times New Roman" w:cs="Times New Roman"/>
          <w:sz w:val="28"/>
          <w:szCs w:val="28"/>
        </w:rPr>
        <w:t xml:space="preserve">лась по отношению к показателю прошлого года на 106,99 млн руб. </w:t>
      </w:r>
    </w:p>
    <w:p w:rsidR="00DA6CA7" w:rsidRPr="00DA6CA7" w:rsidRDefault="00DA6CA7" w:rsidP="00F4764E">
      <w:pPr>
        <w:spacing w:after="0" w:line="19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CA7">
        <w:rPr>
          <w:rFonts w:ascii="Times New Roman" w:hAnsi="Times New Roman" w:cs="Times New Roman"/>
          <w:sz w:val="28"/>
          <w:szCs w:val="28"/>
        </w:rPr>
        <w:t>Собираемость платежей за коммунальные услуги за 2021 год составила 101,3% - на уровне прошлого года.</w:t>
      </w:r>
    </w:p>
    <w:p w:rsidR="00DA6CA7" w:rsidRPr="00DA6CA7" w:rsidRDefault="00DA6CA7" w:rsidP="00F4764E">
      <w:pPr>
        <w:spacing w:after="0" w:line="19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CA7">
        <w:rPr>
          <w:rFonts w:ascii="Times New Roman" w:hAnsi="Times New Roman" w:cs="Times New Roman"/>
          <w:sz w:val="28"/>
          <w:szCs w:val="28"/>
        </w:rPr>
        <w:t>На постоянном контроле находится вопрос погашения задолженности предприятий ЖКХ перед ПАО «Россети Сибирь». По итогам 2021 года о</w:t>
      </w:r>
      <w:r w:rsidRPr="00DA6CA7">
        <w:rPr>
          <w:rFonts w:ascii="Times New Roman" w:hAnsi="Times New Roman" w:cs="Times New Roman"/>
          <w:sz w:val="28"/>
          <w:szCs w:val="28"/>
        </w:rPr>
        <w:t>б</w:t>
      </w:r>
      <w:r w:rsidRPr="00DA6CA7">
        <w:rPr>
          <w:rFonts w:ascii="Times New Roman" w:hAnsi="Times New Roman" w:cs="Times New Roman"/>
          <w:sz w:val="28"/>
          <w:szCs w:val="28"/>
        </w:rPr>
        <w:t>щая задолженность составила 941,60 млн руб., из неё 58% - задолженность недействующих предприятий и предприятий-банкротов. Задолженность де</w:t>
      </w:r>
      <w:r w:rsidRPr="00DA6CA7">
        <w:rPr>
          <w:rFonts w:ascii="Times New Roman" w:hAnsi="Times New Roman" w:cs="Times New Roman"/>
          <w:sz w:val="28"/>
          <w:szCs w:val="28"/>
        </w:rPr>
        <w:t>й</w:t>
      </w:r>
      <w:r w:rsidRPr="00DA6CA7">
        <w:rPr>
          <w:rFonts w:ascii="Times New Roman" w:hAnsi="Times New Roman" w:cs="Times New Roman"/>
          <w:sz w:val="28"/>
          <w:szCs w:val="28"/>
        </w:rPr>
        <w:t>ствующих предприятий коммунального комплекса перед ПАО «Россети С</w:t>
      </w:r>
      <w:r w:rsidRPr="00DA6CA7">
        <w:rPr>
          <w:rFonts w:ascii="Times New Roman" w:hAnsi="Times New Roman" w:cs="Times New Roman"/>
          <w:sz w:val="28"/>
          <w:szCs w:val="28"/>
        </w:rPr>
        <w:t>и</w:t>
      </w:r>
      <w:r w:rsidRPr="00DA6CA7">
        <w:rPr>
          <w:rFonts w:ascii="Times New Roman" w:hAnsi="Times New Roman" w:cs="Times New Roman"/>
          <w:sz w:val="28"/>
          <w:szCs w:val="28"/>
        </w:rPr>
        <w:t>бирь» на конец 2021 года составила 373,11 млн руб., с ростом по отношению к 2020 году на 20,16 млн руб. Основной рост задолже</w:t>
      </w:r>
      <w:r w:rsidRPr="00DA6CA7">
        <w:rPr>
          <w:rFonts w:ascii="Times New Roman" w:hAnsi="Times New Roman" w:cs="Times New Roman"/>
          <w:sz w:val="28"/>
          <w:szCs w:val="28"/>
        </w:rPr>
        <w:t>н</w:t>
      </w:r>
      <w:r w:rsidRPr="00DA6CA7">
        <w:rPr>
          <w:rFonts w:ascii="Times New Roman" w:hAnsi="Times New Roman" w:cs="Times New Roman"/>
          <w:sz w:val="28"/>
          <w:szCs w:val="28"/>
        </w:rPr>
        <w:t>ности зафиксирован у действующих предприятий, проходящих процедуру банкротства - ГУП «Х</w:t>
      </w:r>
      <w:r w:rsidRPr="00DA6CA7">
        <w:rPr>
          <w:rFonts w:ascii="Times New Roman" w:hAnsi="Times New Roman" w:cs="Times New Roman"/>
          <w:sz w:val="28"/>
          <w:szCs w:val="28"/>
        </w:rPr>
        <w:t>а</w:t>
      </w:r>
      <w:r w:rsidRPr="00DA6CA7">
        <w:rPr>
          <w:rFonts w:ascii="Times New Roman" w:hAnsi="Times New Roman" w:cs="Times New Roman"/>
          <w:sz w:val="28"/>
          <w:szCs w:val="28"/>
        </w:rPr>
        <w:t>кресводованал», МУП «Аскизский коммунхоз»,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CA7">
        <w:rPr>
          <w:rFonts w:ascii="Times New Roman" w:hAnsi="Times New Roman" w:cs="Times New Roman"/>
          <w:sz w:val="28"/>
          <w:szCs w:val="28"/>
        </w:rPr>
        <w:t>МУП «Возрожд</w:t>
      </w:r>
      <w:r w:rsidRPr="00DA6CA7">
        <w:rPr>
          <w:rFonts w:ascii="Times New Roman" w:hAnsi="Times New Roman" w:cs="Times New Roman"/>
          <w:sz w:val="28"/>
          <w:szCs w:val="28"/>
        </w:rPr>
        <w:t>е</w:t>
      </w:r>
      <w:r w:rsidRPr="00DA6CA7">
        <w:rPr>
          <w:rFonts w:ascii="Times New Roman" w:hAnsi="Times New Roman" w:cs="Times New Roman"/>
          <w:sz w:val="28"/>
          <w:szCs w:val="28"/>
        </w:rPr>
        <w:t>ние».</w:t>
      </w:r>
    </w:p>
    <w:p w:rsidR="00367D31" w:rsidRDefault="00367D31" w:rsidP="00F4764E">
      <w:pPr>
        <w:spacing w:after="0" w:line="192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7D31" w:rsidRPr="00096107" w:rsidRDefault="00367D31" w:rsidP="00F4764E">
      <w:pPr>
        <w:spacing w:after="0" w:line="19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107">
        <w:rPr>
          <w:rFonts w:ascii="Times New Roman" w:hAnsi="Times New Roman" w:cs="Times New Roman"/>
          <w:b/>
          <w:sz w:val="28"/>
          <w:szCs w:val="28"/>
        </w:rPr>
        <w:t>РЕШИЛИ:</w:t>
      </w:r>
      <w:r w:rsidRPr="00096107">
        <w:rPr>
          <w:rFonts w:ascii="Times New Roman" w:hAnsi="Times New Roman" w:cs="Times New Roman"/>
          <w:b/>
          <w:sz w:val="28"/>
          <w:szCs w:val="28"/>
        </w:rPr>
        <w:tab/>
      </w:r>
    </w:p>
    <w:p w:rsidR="00367D31" w:rsidRPr="00154D4E" w:rsidRDefault="00367D31" w:rsidP="00F4764E">
      <w:pPr>
        <w:spacing w:after="0" w:line="19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4D4E"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</w:p>
    <w:p w:rsidR="00367D31" w:rsidRPr="00096107" w:rsidRDefault="00367D31" w:rsidP="00F4764E">
      <w:pPr>
        <w:spacing w:after="0" w:line="19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107">
        <w:rPr>
          <w:rFonts w:ascii="Times New Roman" w:hAnsi="Times New Roman" w:cs="Times New Roman"/>
          <w:sz w:val="28"/>
          <w:szCs w:val="28"/>
        </w:rPr>
        <w:t xml:space="preserve">Результаты голосования: «за» – </w:t>
      </w:r>
      <w:r w:rsidR="0022348A">
        <w:rPr>
          <w:rFonts w:ascii="Times New Roman" w:hAnsi="Times New Roman" w:cs="Times New Roman"/>
          <w:sz w:val="28"/>
          <w:szCs w:val="28"/>
        </w:rPr>
        <w:t>8</w:t>
      </w:r>
      <w:r w:rsidRPr="00096107">
        <w:rPr>
          <w:rFonts w:ascii="Times New Roman" w:hAnsi="Times New Roman" w:cs="Times New Roman"/>
          <w:sz w:val="28"/>
          <w:szCs w:val="28"/>
        </w:rPr>
        <w:t>, «против» – 0, «воздержался» – 0.</w:t>
      </w:r>
    </w:p>
    <w:p w:rsidR="00367D31" w:rsidRDefault="00367D31" w:rsidP="00F4764E">
      <w:pPr>
        <w:spacing w:after="0" w:line="19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107">
        <w:rPr>
          <w:rFonts w:ascii="Times New Roman" w:hAnsi="Times New Roman" w:cs="Times New Roman"/>
          <w:sz w:val="28"/>
          <w:szCs w:val="28"/>
        </w:rPr>
        <w:t>Решение принято единогласно (прилагается).</w:t>
      </w:r>
    </w:p>
    <w:p w:rsidR="00367D31" w:rsidRDefault="00367D31" w:rsidP="00F4764E">
      <w:pPr>
        <w:tabs>
          <w:tab w:val="left" w:pos="-1560"/>
          <w:tab w:val="left" w:pos="-1134"/>
          <w:tab w:val="left" w:pos="1560"/>
        </w:tabs>
        <w:spacing w:after="0" w:line="192" w:lineRule="auto"/>
        <w:ind w:firstLine="567"/>
        <w:jc w:val="both"/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</w:pPr>
    </w:p>
    <w:p w:rsidR="00367D31" w:rsidRPr="00096107" w:rsidRDefault="000E246D" w:rsidP="00F4764E">
      <w:pPr>
        <w:spacing w:after="0" w:line="192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367D31" w:rsidRPr="00096107">
        <w:rPr>
          <w:rFonts w:ascii="Times New Roman" w:hAnsi="Times New Roman" w:cs="Times New Roman"/>
          <w:b/>
          <w:sz w:val="28"/>
          <w:szCs w:val="28"/>
        </w:rPr>
        <w:t>. СЛУШАЛИ:</w:t>
      </w:r>
    </w:p>
    <w:p w:rsidR="00367D31" w:rsidRDefault="00DA6CA7" w:rsidP="00F4764E">
      <w:pPr>
        <w:tabs>
          <w:tab w:val="left" w:pos="-1560"/>
          <w:tab w:val="left" w:pos="-1134"/>
          <w:tab w:val="left" w:pos="1560"/>
        </w:tabs>
        <w:spacing w:after="0" w:line="192" w:lineRule="auto"/>
        <w:ind w:firstLine="567"/>
        <w:jc w:val="both"/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</w:pPr>
      <w:r w:rsidRPr="00DA6CA7">
        <w:rPr>
          <w:rFonts w:ascii="Times New Roman" w:hAnsi="Times New Roman" w:cs="Times New Roman"/>
          <w:b/>
          <w:sz w:val="28"/>
          <w:szCs w:val="28"/>
        </w:rPr>
        <w:t>Емелина О.Н.</w:t>
      </w:r>
      <w:r w:rsidR="00154D4E">
        <w:rPr>
          <w:rFonts w:ascii="Times New Roman" w:hAnsi="Times New Roman"/>
          <w:b/>
          <w:color w:val="000000"/>
          <w:spacing w:val="-4"/>
          <w:sz w:val="28"/>
          <w:szCs w:val="28"/>
          <w:lang w:eastAsia="ru-RU"/>
        </w:rPr>
        <w:t xml:space="preserve"> </w:t>
      </w:r>
      <w:r w:rsidR="00367D31" w:rsidRPr="00FB6B10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о</w:t>
      </w:r>
      <w:r w:rsidRPr="006A6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итогах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транспорта и дорожн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хозяйства Республики Хакасия в 2021 году</w:t>
      </w:r>
      <w:r w:rsidR="00367D31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.</w:t>
      </w:r>
    </w:p>
    <w:p w:rsidR="008372C7" w:rsidRPr="008372C7" w:rsidRDefault="008372C7" w:rsidP="00F4764E">
      <w:pPr>
        <w:spacing w:after="0" w:line="192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lastRenderedPageBreak/>
        <w:t xml:space="preserve">Емелин О.Н. проинформировал присутствующих о том, что </w:t>
      </w:r>
      <w:r w:rsidRPr="008372C7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Основными направлениями деятельности Министерства транспорта и дорожного хозяйства Республики Хакасия в 2021 году, стали:</w:t>
      </w:r>
    </w:p>
    <w:p w:rsidR="008372C7" w:rsidRPr="008372C7" w:rsidRDefault="008372C7" w:rsidP="00F4764E">
      <w:pPr>
        <w:spacing w:after="0" w:line="19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8372C7">
        <w:rPr>
          <w:rFonts w:ascii="Times New Roman" w:hAnsi="Times New Roman" w:cs="Times New Roman"/>
          <w:sz w:val="28"/>
          <w:szCs w:val="28"/>
        </w:rPr>
        <w:t>еализация национального проекта «Безопасные качественные дор</w:t>
      </w:r>
      <w:r w:rsidRPr="008372C7">
        <w:rPr>
          <w:rFonts w:ascii="Times New Roman" w:hAnsi="Times New Roman" w:cs="Times New Roman"/>
          <w:sz w:val="28"/>
          <w:szCs w:val="28"/>
        </w:rPr>
        <w:t>о</w:t>
      </w:r>
      <w:r w:rsidRPr="008372C7">
        <w:rPr>
          <w:rFonts w:ascii="Times New Roman" w:hAnsi="Times New Roman" w:cs="Times New Roman"/>
          <w:sz w:val="28"/>
          <w:szCs w:val="28"/>
        </w:rPr>
        <w:t>ги»;</w:t>
      </w:r>
    </w:p>
    <w:p w:rsidR="008372C7" w:rsidRPr="008372C7" w:rsidRDefault="008372C7" w:rsidP="00F4764E">
      <w:pPr>
        <w:spacing w:after="0" w:line="19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8372C7">
        <w:rPr>
          <w:rFonts w:ascii="Times New Roman" w:hAnsi="Times New Roman" w:cs="Times New Roman"/>
          <w:sz w:val="28"/>
          <w:szCs w:val="28"/>
        </w:rPr>
        <w:t>риведение в нормативное состояние сети автомобильных дорог общ</w:t>
      </w:r>
      <w:r w:rsidRPr="008372C7">
        <w:rPr>
          <w:rFonts w:ascii="Times New Roman" w:hAnsi="Times New Roman" w:cs="Times New Roman"/>
          <w:sz w:val="28"/>
          <w:szCs w:val="28"/>
        </w:rPr>
        <w:t>е</w:t>
      </w:r>
      <w:r w:rsidRPr="008372C7">
        <w:rPr>
          <w:rFonts w:ascii="Times New Roman" w:hAnsi="Times New Roman" w:cs="Times New Roman"/>
          <w:sz w:val="28"/>
          <w:szCs w:val="28"/>
        </w:rPr>
        <w:t>го пользования регионального и межмуниципального значения Республики Х</w:t>
      </w:r>
      <w:r w:rsidRPr="008372C7">
        <w:rPr>
          <w:rFonts w:ascii="Times New Roman" w:hAnsi="Times New Roman" w:cs="Times New Roman"/>
          <w:sz w:val="28"/>
          <w:szCs w:val="28"/>
        </w:rPr>
        <w:t>а</w:t>
      </w:r>
      <w:r w:rsidRPr="008372C7">
        <w:rPr>
          <w:rFonts w:ascii="Times New Roman" w:hAnsi="Times New Roman" w:cs="Times New Roman"/>
          <w:sz w:val="28"/>
          <w:szCs w:val="28"/>
        </w:rPr>
        <w:t>касия;</w:t>
      </w:r>
    </w:p>
    <w:p w:rsidR="008372C7" w:rsidRPr="008372C7" w:rsidRDefault="008372C7" w:rsidP="00F4764E">
      <w:pPr>
        <w:spacing w:after="0" w:line="19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8372C7">
        <w:rPr>
          <w:rFonts w:ascii="Times New Roman" w:hAnsi="Times New Roman" w:cs="Times New Roman"/>
          <w:sz w:val="28"/>
          <w:szCs w:val="28"/>
        </w:rPr>
        <w:t>редоставление субсидий из республиканского бюджета Республики Хакасия бюджетам муниципальных образований Республики Хакасия, направленных на сохранение, развитие и совершенствование сети автом</w:t>
      </w:r>
      <w:r w:rsidRPr="008372C7">
        <w:rPr>
          <w:rFonts w:ascii="Times New Roman" w:hAnsi="Times New Roman" w:cs="Times New Roman"/>
          <w:sz w:val="28"/>
          <w:szCs w:val="28"/>
        </w:rPr>
        <w:t>о</w:t>
      </w:r>
      <w:r w:rsidRPr="008372C7">
        <w:rPr>
          <w:rFonts w:ascii="Times New Roman" w:hAnsi="Times New Roman" w:cs="Times New Roman"/>
          <w:sz w:val="28"/>
          <w:szCs w:val="28"/>
        </w:rPr>
        <w:t>бильных дорог местного значения;</w:t>
      </w:r>
    </w:p>
    <w:p w:rsidR="008372C7" w:rsidRPr="008372C7" w:rsidRDefault="008372C7" w:rsidP="00F4764E">
      <w:pPr>
        <w:spacing w:after="0" w:line="19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8372C7">
        <w:rPr>
          <w:rFonts w:ascii="Times New Roman" w:hAnsi="Times New Roman" w:cs="Times New Roman"/>
          <w:sz w:val="28"/>
          <w:szCs w:val="28"/>
        </w:rPr>
        <w:t>азвитие транспортного комплекса;</w:t>
      </w:r>
    </w:p>
    <w:p w:rsidR="008372C7" w:rsidRPr="008372C7" w:rsidRDefault="008372C7" w:rsidP="00F4764E">
      <w:pPr>
        <w:spacing w:after="0" w:line="19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8372C7">
        <w:rPr>
          <w:rFonts w:ascii="Times New Roman" w:hAnsi="Times New Roman" w:cs="Times New Roman"/>
          <w:sz w:val="28"/>
          <w:szCs w:val="28"/>
        </w:rPr>
        <w:t>редупреждение завоза и распространения новой коронавирусной и</w:t>
      </w:r>
      <w:r w:rsidRPr="008372C7">
        <w:rPr>
          <w:rFonts w:ascii="Times New Roman" w:hAnsi="Times New Roman" w:cs="Times New Roman"/>
          <w:sz w:val="28"/>
          <w:szCs w:val="28"/>
        </w:rPr>
        <w:t>н</w:t>
      </w:r>
      <w:r w:rsidRPr="008372C7">
        <w:rPr>
          <w:rFonts w:ascii="Times New Roman" w:hAnsi="Times New Roman" w:cs="Times New Roman"/>
          <w:sz w:val="28"/>
          <w:szCs w:val="28"/>
        </w:rPr>
        <w:t>фекции.</w:t>
      </w:r>
    </w:p>
    <w:p w:rsidR="008372C7" w:rsidRPr="008372C7" w:rsidRDefault="008372C7" w:rsidP="00F4764E">
      <w:pPr>
        <w:spacing w:after="0" w:line="19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2C7">
        <w:rPr>
          <w:rFonts w:ascii="Times New Roman" w:hAnsi="Times New Roman" w:cs="Times New Roman"/>
          <w:sz w:val="28"/>
          <w:szCs w:val="28"/>
        </w:rPr>
        <w:t>В целях поддержания улично-дорожной сети Республики Хакасия, а также для проведения работ по ремонту, капитальному ремонту, реконстру</w:t>
      </w:r>
      <w:r w:rsidRPr="008372C7">
        <w:rPr>
          <w:rFonts w:ascii="Times New Roman" w:hAnsi="Times New Roman" w:cs="Times New Roman"/>
          <w:sz w:val="28"/>
          <w:szCs w:val="28"/>
        </w:rPr>
        <w:t>к</w:t>
      </w:r>
      <w:r w:rsidRPr="008372C7">
        <w:rPr>
          <w:rFonts w:ascii="Times New Roman" w:hAnsi="Times New Roman" w:cs="Times New Roman"/>
          <w:sz w:val="28"/>
          <w:szCs w:val="28"/>
        </w:rPr>
        <w:t>ции и стро</w:t>
      </w:r>
      <w:r w:rsidRPr="008372C7">
        <w:rPr>
          <w:rFonts w:ascii="Times New Roman" w:hAnsi="Times New Roman" w:cs="Times New Roman"/>
          <w:sz w:val="28"/>
          <w:szCs w:val="28"/>
        </w:rPr>
        <w:t>и</w:t>
      </w:r>
      <w:r w:rsidRPr="008372C7">
        <w:rPr>
          <w:rFonts w:ascii="Times New Roman" w:hAnsi="Times New Roman" w:cs="Times New Roman"/>
          <w:sz w:val="28"/>
          <w:szCs w:val="28"/>
        </w:rPr>
        <w:t>тельству автомобильных дорог сформирован дорожный фонд. В 2021 объем дорожного фонда составил 2 937 720 тыс. рублей. Основными источниками форм</w:t>
      </w:r>
      <w:r w:rsidRPr="008372C7">
        <w:rPr>
          <w:rFonts w:ascii="Times New Roman" w:hAnsi="Times New Roman" w:cs="Times New Roman"/>
          <w:sz w:val="28"/>
          <w:szCs w:val="28"/>
        </w:rPr>
        <w:t>и</w:t>
      </w:r>
      <w:r w:rsidRPr="008372C7">
        <w:rPr>
          <w:rFonts w:ascii="Times New Roman" w:hAnsi="Times New Roman" w:cs="Times New Roman"/>
          <w:sz w:val="28"/>
          <w:szCs w:val="28"/>
        </w:rPr>
        <w:t>рования дорожного фонда являются:</w:t>
      </w:r>
    </w:p>
    <w:p w:rsidR="008372C7" w:rsidRPr="008372C7" w:rsidRDefault="008372C7" w:rsidP="00F4764E">
      <w:pPr>
        <w:spacing w:after="0" w:line="19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2C7">
        <w:rPr>
          <w:rFonts w:ascii="Times New Roman" w:hAnsi="Times New Roman" w:cs="Times New Roman"/>
          <w:sz w:val="28"/>
          <w:szCs w:val="28"/>
        </w:rPr>
        <w:t>Акцизы на нефтепродукты – 1 501 514 тыс. рублей;</w:t>
      </w:r>
    </w:p>
    <w:p w:rsidR="008372C7" w:rsidRPr="008372C7" w:rsidRDefault="008372C7" w:rsidP="00F4764E">
      <w:pPr>
        <w:spacing w:after="0" w:line="19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2C7">
        <w:rPr>
          <w:rFonts w:ascii="Times New Roman" w:hAnsi="Times New Roman" w:cs="Times New Roman"/>
          <w:sz w:val="28"/>
          <w:szCs w:val="28"/>
        </w:rPr>
        <w:t>Транспортный налог – 449 991 тыс. рублей;</w:t>
      </w:r>
    </w:p>
    <w:p w:rsidR="008372C7" w:rsidRPr="008372C7" w:rsidRDefault="008372C7" w:rsidP="00F4764E">
      <w:pPr>
        <w:spacing w:after="0" w:line="19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2C7">
        <w:rPr>
          <w:rFonts w:ascii="Times New Roman" w:hAnsi="Times New Roman" w:cs="Times New Roman"/>
          <w:sz w:val="28"/>
          <w:szCs w:val="28"/>
        </w:rPr>
        <w:t>Денежные взыскания (штрафы) за нарушение законодательства Росси</w:t>
      </w:r>
      <w:r w:rsidRPr="008372C7">
        <w:rPr>
          <w:rFonts w:ascii="Times New Roman" w:hAnsi="Times New Roman" w:cs="Times New Roman"/>
          <w:sz w:val="28"/>
          <w:szCs w:val="28"/>
        </w:rPr>
        <w:t>й</w:t>
      </w:r>
      <w:r w:rsidRPr="008372C7">
        <w:rPr>
          <w:rFonts w:ascii="Times New Roman" w:hAnsi="Times New Roman" w:cs="Times New Roman"/>
          <w:sz w:val="28"/>
          <w:szCs w:val="28"/>
        </w:rPr>
        <w:t>ской Федерации о безопасности дорожного движения – 210 901 тыс. рублей;</w:t>
      </w:r>
    </w:p>
    <w:p w:rsidR="008372C7" w:rsidRPr="008372C7" w:rsidRDefault="008372C7" w:rsidP="00F4764E">
      <w:pPr>
        <w:spacing w:after="0" w:line="19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2C7">
        <w:rPr>
          <w:rFonts w:ascii="Times New Roman" w:hAnsi="Times New Roman" w:cs="Times New Roman"/>
          <w:sz w:val="28"/>
          <w:szCs w:val="28"/>
        </w:rPr>
        <w:t>Доходы бюджета от иных поступлений в бюджет – 59 314 тыс. рублей;</w:t>
      </w:r>
    </w:p>
    <w:p w:rsidR="008372C7" w:rsidRDefault="008372C7" w:rsidP="00F4764E">
      <w:pPr>
        <w:spacing w:after="0" w:line="19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2C7">
        <w:rPr>
          <w:rFonts w:ascii="Times New Roman" w:hAnsi="Times New Roman" w:cs="Times New Roman"/>
          <w:sz w:val="28"/>
          <w:szCs w:val="28"/>
        </w:rPr>
        <w:t>Межбюджетные трансферты из федерального бюджета – 716 тыс. ру</w:t>
      </w:r>
      <w:r w:rsidRPr="008372C7">
        <w:rPr>
          <w:rFonts w:ascii="Times New Roman" w:hAnsi="Times New Roman" w:cs="Times New Roman"/>
          <w:sz w:val="28"/>
          <w:szCs w:val="28"/>
        </w:rPr>
        <w:t>б</w:t>
      </w:r>
      <w:r w:rsidRPr="008372C7">
        <w:rPr>
          <w:rFonts w:ascii="Times New Roman" w:hAnsi="Times New Roman" w:cs="Times New Roman"/>
          <w:sz w:val="28"/>
          <w:szCs w:val="28"/>
        </w:rPr>
        <w:t>лей.</w:t>
      </w:r>
    </w:p>
    <w:p w:rsidR="008372C7" w:rsidRPr="008372C7" w:rsidRDefault="008372C7" w:rsidP="00F4764E">
      <w:pPr>
        <w:spacing w:after="0" w:line="19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2C7">
        <w:rPr>
          <w:rFonts w:ascii="Times New Roman" w:hAnsi="Times New Roman" w:cs="Times New Roman"/>
          <w:sz w:val="28"/>
          <w:szCs w:val="28"/>
        </w:rPr>
        <w:t>Основными направлениями расходования средств дорожного фонда в 2021 году являлись:</w:t>
      </w:r>
    </w:p>
    <w:p w:rsidR="008372C7" w:rsidRPr="008372C7" w:rsidRDefault="008372C7" w:rsidP="00F4764E">
      <w:pPr>
        <w:spacing w:after="0" w:line="19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2C7">
        <w:rPr>
          <w:rFonts w:ascii="Times New Roman" w:hAnsi="Times New Roman" w:cs="Times New Roman"/>
          <w:sz w:val="28"/>
          <w:szCs w:val="28"/>
        </w:rPr>
        <w:t>Ремонт автомобильных дорог регионального и межмуниципального зн</w:t>
      </w:r>
      <w:r w:rsidRPr="008372C7">
        <w:rPr>
          <w:rFonts w:ascii="Times New Roman" w:hAnsi="Times New Roman" w:cs="Times New Roman"/>
          <w:sz w:val="28"/>
          <w:szCs w:val="28"/>
        </w:rPr>
        <w:t>а</w:t>
      </w:r>
      <w:r w:rsidRPr="008372C7">
        <w:rPr>
          <w:rFonts w:ascii="Times New Roman" w:hAnsi="Times New Roman" w:cs="Times New Roman"/>
          <w:sz w:val="28"/>
          <w:szCs w:val="28"/>
        </w:rPr>
        <w:t>чения – 712,489 млн. рублей, фактическое освоение составило – 626,833 млн. рублей;</w:t>
      </w:r>
    </w:p>
    <w:p w:rsidR="008372C7" w:rsidRPr="008372C7" w:rsidRDefault="008372C7" w:rsidP="00F4764E">
      <w:pPr>
        <w:spacing w:after="0" w:line="19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2C7">
        <w:rPr>
          <w:rFonts w:ascii="Times New Roman" w:hAnsi="Times New Roman" w:cs="Times New Roman"/>
          <w:sz w:val="28"/>
          <w:szCs w:val="28"/>
        </w:rPr>
        <w:t>Строительство, реконструкция автомобильных дорог регионального и межмуниципального значения – 577,118 млн. рублей, фактическое освоение сост</w:t>
      </w:r>
      <w:r w:rsidRPr="008372C7">
        <w:rPr>
          <w:rFonts w:ascii="Times New Roman" w:hAnsi="Times New Roman" w:cs="Times New Roman"/>
          <w:sz w:val="28"/>
          <w:szCs w:val="28"/>
        </w:rPr>
        <w:t>а</w:t>
      </w:r>
      <w:r w:rsidRPr="008372C7">
        <w:rPr>
          <w:rFonts w:ascii="Times New Roman" w:hAnsi="Times New Roman" w:cs="Times New Roman"/>
          <w:sz w:val="28"/>
          <w:szCs w:val="28"/>
        </w:rPr>
        <w:t>вило – 423,458 млн. рублей;</w:t>
      </w:r>
    </w:p>
    <w:p w:rsidR="008372C7" w:rsidRPr="008372C7" w:rsidRDefault="008372C7" w:rsidP="00F4764E">
      <w:pPr>
        <w:spacing w:after="0" w:line="19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2C7">
        <w:rPr>
          <w:rFonts w:ascii="Times New Roman" w:hAnsi="Times New Roman" w:cs="Times New Roman"/>
          <w:sz w:val="28"/>
          <w:szCs w:val="28"/>
        </w:rPr>
        <w:t>Субсидии муниципальным образованиям – 542,327 млн. рублей, факт</w:t>
      </w:r>
      <w:r w:rsidRPr="008372C7">
        <w:rPr>
          <w:rFonts w:ascii="Times New Roman" w:hAnsi="Times New Roman" w:cs="Times New Roman"/>
          <w:sz w:val="28"/>
          <w:szCs w:val="28"/>
        </w:rPr>
        <w:t>и</w:t>
      </w:r>
      <w:r w:rsidRPr="008372C7">
        <w:rPr>
          <w:rFonts w:ascii="Times New Roman" w:hAnsi="Times New Roman" w:cs="Times New Roman"/>
          <w:sz w:val="28"/>
          <w:szCs w:val="28"/>
        </w:rPr>
        <w:t>ческое освоение составило – 539,752 млн. рублей;</w:t>
      </w:r>
    </w:p>
    <w:p w:rsidR="008372C7" w:rsidRPr="008372C7" w:rsidRDefault="008372C7" w:rsidP="00F4764E">
      <w:pPr>
        <w:spacing w:after="0" w:line="19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2C7">
        <w:rPr>
          <w:rFonts w:ascii="Times New Roman" w:hAnsi="Times New Roman" w:cs="Times New Roman"/>
          <w:sz w:val="28"/>
          <w:szCs w:val="28"/>
        </w:rPr>
        <w:t>Содержание автомобильных дорог регионального и межмуниципального значения – 521,994 млн. рублей, фактическое освоение составило – 499,109 млн. рублей;</w:t>
      </w:r>
    </w:p>
    <w:p w:rsidR="008372C7" w:rsidRPr="008372C7" w:rsidRDefault="008372C7" w:rsidP="00F4764E">
      <w:pPr>
        <w:spacing w:after="0" w:line="19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2C7">
        <w:rPr>
          <w:rFonts w:ascii="Times New Roman" w:hAnsi="Times New Roman" w:cs="Times New Roman"/>
          <w:sz w:val="28"/>
          <w:szCs w:val="28"/>
        </w:rPr>
        <w:t>Обеспечение безопасности дорожного движения – 212,553 млн. рублей, фа</w:t>
      </w:r>
      <w:r w:rsidRPr="008372C7">
        <w:rPr>
          <w:rFonts w:ascii="Times New Roman" w:hAnsi="Times New Roman" w:cs="Times New Roman"/>
          <w:sz w:val="28"/>
          <w:szCs w:val="28"/>
        </w:rPr>
        <w:t>к</w:t>
      </w:r>
      <w:r w:rsidRPr="008372C7">
        <w:rPr>
          <w:rFonts w:ascii="Times New Roman" w:hAnsi="Times New Roman" w:cs="Times New Roman"/>
          <w:sz w:val="28"/>
          <w:szCs w:val="28"/>
        </w:rPr>
        <w:t>тическое освоение составило – 155,489 млн. рублей;</w:t>
      </w:r>
    </w:p>
    <w:p w:rsidR="008372C7" w:rsidRPr="008372C7" w:rsidRDefault="008372C7" w:rsidP="00F4764E">
      <w:pPr>
        <w:spacing w:after="0" w:line="19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2C7">
        <w:rPr>
          <w:rFonts w:ascii="Times New Roman" w:hAnsi="Times New Roman" w:cs="Times New Roman"/>
          <w:sz w:val="28"/>
          <w:szCs w:val="28"/>
        </w:rPr>
        <w:t>Капитальный ремонт автомобильных дорог регионального и межмун</w:t>
      </w:r>
      <w:r w:rsidRPr="008372C7">
        <w:rPr>
          <w:rFonts w:ascii="Times New Roman" w:hAnsi="Times New Roman" w:cs="Times New Roman"/>
          <w:sz w:val="28"/>
          <w:szCs w:val="28"/>
        </w:rPr>
        <w:t>и</w:t>
      </w:r>
      <w:r w:rsidRPr="008372C7">
        <w:rPr>
          <w:rFonts w:ascii="Times New Roman" w:hAnsi="Times New Roman" w:cs="Times New Roman"/>
          <w:sz w:val="28"/>
          <w:szCs w:val="28"/>
        </w:rPr>
        <w:t>ципального значения – 144,059 млн. рублей, фактическое освоение составило – 125,490 млн. рублей;</w:t>
      </w:r>
    </w:p>
    <w:p w:rsidR="008372C7" w:rsidRPr="008372C7" w:rsidRDefault="008372C7" w:rsidP="00F4764E">
      <w:pPr>
        <w:spacing w:after="0" w:line="19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2C7">
        <w:rPr>
          <w:rFonts w:ascii="Times New Roman" w:hAnsi="Times New Roman" w:cs="Times New Roman"/>
          <w:sz w:val="28"/>
          <w:szCs w:val="28"/>
        </w:rPr>
        <w:t>Общесистемные меры развития дорожного хозяйства – 79,833 млн. ру</w:t>
      </w:r>
      <w:r w:rsidRPr="008372C7">
        <w:rPr>
          <w:rFonts w:ascii="Times New Roman" w:hAnsi="Times New Roman" w:cs="Times New Roman"/>
          <w:sz w:val="28"/>
          <w:szCs w:val="28"/>
        </w:rPr>
        <w:t>б</w:t>
      </w:r>
      <w:r w:rsidRPr="008372C7">
        <w:rPr>
          <w:rFonts w:ascii="Times New Roman" w:hAnsi="Times New Roman" w:cs="Times New Roman"/>
          <w:sz w:val="28"/>
          <w:szCs w:val="28"/>
        </w:rPr>
        <w:t>лей, фактическое освоение составило – 78,047 млн. рублей.</w:t>
      </w:r>
    </w:p>
    <w:p w:rsidR="008372C7" w:rsidRPr="008372C7" w:rsidRDefault="008372C7" w:rsidP="00F4764E">
      <w:pPr>
        <w:spacing w:after="0" w:line="19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2C7">
        <w:rPr>
          <w:rFonts w:ascii="Times New Roman" w:hAnsi="Times New Roman" w:cs="Times New Roman"/>
          <w:sz w:val="28"/>
          <w:szCs w:val="28"/>
        </w:rPr>
        <w:t>В связи с недостаточным объемом собственных дорожных фондов м</w:t>
      </w:r>
      <w:r w:rsidRPr="008372C7">
        <w:rPr>
          <w:rFonts w:ascii="Times New Roman" w:hAnsi="Times New Roman" w:cs="Times New Roman"/>
          <w:sz w:val="28"/>
          <w:szCs w:val="28"/>
        </w:rPr>
        <w:t>у</w:t>
      </w:r>
      <w:r w:rsidRPr="008372C7">
        <w:rPr>
          <w:rFonts w:ascii="Times New Roman" w:hAnsi="Times New Roman" w:cs="Times New Roman"/>
          <w:sz w:val="28"/>
          <w:szCs w:val="28"/>
        </w:rPr>
        <w:t>ниципальным образованиям ежегодно оказывается государственная по</w:t>
      </w:r>
      <w:r w:rsidRPr="008372C7">
        <w:rPr>
          <w:rFonts w:ascii="Times New Roman" w:hAnsi="Times New Roman" w:cs="Times New Roman"/>
          <w:sz w:val="28"/>
          <w:szCs w:val="28"/>
        </w:rPr>
        <w:t>д</w:t>
      </w:r>
      <w:r w:rsidRPr="008372C7">
        <w:rPr>
          <w:rFonts w:ascii="Times New Roman" w:hAnsi="Times New Roman" w:cs="Times New Roman"/>
          <w:sz w:val="28"/>
          <w:szCs w:val="28"/>
        </w:rPr>
        <w:t>держка в ос</w:t>
      </w:r>
      <w:r w:rsidRPr="008372C7">
        <w:rPr>
          <w:rFonts w:ascii="Times New Roman" w:hAnsi="Times New Roman" w:cs="Times New Roman"/>
          <w:sz w:val="28"/>
          <w:szCs w:val="28"/>
        </w:rPr>
        <w:t>у</w:t>
      </w:r>
      <w:r w:rsidRPr="008372C7">
        <w:rPr>
          <w:rFonts w:ascii="Times New Roman" w:hAnsi="Times New Roman" w:cs="Times New Roman"/>
          <w:sz w:val="28"/>
          <w:szCs w:val="28"/>
        </w:rPr>
        <w:t xml:space="preserve">ществлении дорожной деятельности на автомобильных дорогах местного значения. </w:t>
      </w:r>
    </w:p>
    <w:p w:rsidR="008372C7" w:rsidRPr="008372C7" w:rsidRDefault="008372C7" w:rsidP="00F4764E">
      <w:pPr>
        <w:spacing w:after="0" w:line="19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2C7">
        <w:rPr>
          <w:rFonts w:ascii="Times New Roman" w:hAnsi="Times New Roman" w:cs="Times New Roman"/>
          <w:sz w:val="28"/>
          <w:szCs w:val="28"/>
        </w:rPr>
        <w:t>За счет средств республиканского бюджета Республики Хакасия в ра</w:t>
      </w:r>
      <w:r w:rsidRPr="008372C7">
        <w:rPr>
          <w:rFonts w:ascii="Times New Roman" w:hAnsi="Times New Roman" w:cs="Times New Roman"/>
          <w:sz w:val="28"/>
          <w:szCs w:val="28"/>
        </w:rPr>
        <w:t>м</w:t>
      </w:r>
      <w:r w:rsidRPr="008372C7">
        <w:rPr>
          <w:rFonts w:ascii="Times New Roman" w:hAnsi="Times New Roman" w:cs="Times New Roman"/>
          <w:sz w:val="28"/>
          <w:szCs w:val="28"/>
        </w:rPr>
        <w:t>ках заключенных соглашений в 2020 году выполнен ремонт общей прот</w:t>
      </w:r>
      <w:r w:rsidRPr="008372C7">
        <w:rPr>
          <w:rFonts w:ascii="Times New Roman" w:hAnsi="Times New Roman" w:cs="Times New Roman"/>
          <w:sz w:val="28"/>
          <w:szCs w:val="28"/>
        </w:rPr>
        <w:t>я</w:t>
      </w:r>
      <w:r w:rsidRPr="008372C7">
        <w:rPr>
          <w:rFonts w:ascii="Times New Roman" w:hAnsi="Times New Roman" w:cs="Times New Roman"/>
          <w:sz w:val="28"/>
          <w:szCs w:val="28"/>
        </w:rPr>
        <w:t>женностью 51,15 км более чем на 60 улицах и автомобильных дорогах мес</w:t>
      </w:r>
      <w:r w:rsidRPr="008372C7">
        <w:rPr>
          <w:rFonts w:ascii="Times New Roman" w:hAnsi="Times New Roman" w:cs="Times New Roman"/>
          <w:sz w:val="28"/>
          <w:szCs w:val="28"/>
        </w:rPr>
        <w:t>т</w:t>
      </w:r>
      <w:r w:rsidRPr="008372C7">
        <w:rPr>
          <w:rFonts w:ascii="Times New Roman" w:hAnsi="Times New Roman" w:cs="Times New Roman"/>
          <w:sz w:val="28"/>
          <w:szCs w:val="28"/>
        </w:rPr>
        <w:t>ного значения на общую сумму 220,120 млн. рублей.</w:t>
      </w:r>
    </w:p>
    <w:p w:rsidR="008372C7" w:rsidRPr="008372C7" w:rsidRDefault="008372C7" w:rsidP="00F4764E">
      <w:pPr>
        <w:spacing w:after="0" w:line="19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2C7">
        <w:rPr>
          <w:rFonts w:ascii="Times New Roman" w:hAnsi="Times New Roman" w:cs="Times New Roman"/>
          <w:sz w:val="28"/>
          <w:szCs w:val="28"/>
        </w:rPr>
        <w:lastRenderedPageBreak/>
        <w:t>Из республиканского бюджета Республики Хакасия в 2021 году пред</w:t>
      </w:r>
      <w:r w:rsidRPr="008372C7">
        <w:rPr>
          <w:rFonts w:ascii="Times New Roman" w:hAnsi="Times New Roman" w:cs="Times New Roman"/>
          <w:sz w:val="28"/>
          <w:szCs w:val="28"/>
        </w:rPr>
        <w:t>о</w:t>
      </w:r>
      <w:r w:rsidRPr="008372C7">
        <w:rPr>
          <w:rFonts w:ascii="Times New Roman" w:hAnsi="Times New Roman" w:cs="Times New Roman"/>
          <w:sz w:val="28"/>
          <w:szCs w:val="28"/>
        </w:rPr>
        <w:t>ставлены субсидии на капитальный ремонт, ремонт автомобильных дорог общего пользования местного значения городских округов и поселений, м</w:t>
      </w:r>
      <w:r w:rsidRPr="008372C7">
        <w:rPr>
          <w:rFonts w:ascii="Times New Roman" w:hAnsi="Times New Roman" w:cs="Times New Roman"/>
          <w:sz w:val="28"/>
          <w:szCs w:val="28"/>
        </w:rPr>
        <w:t>а</w:t>
      </w:r>
      <w:r w:rsidRPr="008372C7">
        <w:rPr>
          <w:rFonts w:ascii="Times New Roman" w:hAnsi="Times New Roman" w:cs="Times New Roman"/>
          <w:sz w:val="28"/>
          <w:szCs w:val="28"/>
        </w:rPr>
        <w:t>лых и отдаленных сел Республики Хакасия в размере 178,120 млн. рублей, а так же на  содержание автомобильной дороги общего пользования местного значения Таштыпского района «Чиланы – Кирово – Харачул» в размере 5 млн. рублей.</w:t>
      </w:r>
    </w:p>
    <w:p w:rsidR="008372C7" w:rsidRPr="008372C7" w:rsidRDefault="008372C7" w:rsidP="00F4764E">
      <w:pPr>
        <w:spacing w:after="0" w:line="19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2C7">
        <w:rPr>
          <w:rFonts w:ascii="Times New Roman" w:hAnsi="Times New Roman" w:cs="Times New Roman"/>
          <w:sz w:val="28"/>
          <w:szCs w:val="28"/>
        </w:rPr>
        <w:t>Кроме того, предоставлены субсидии на реконструкцию местных авт</w:t>
      </w:r>
      <w:r w:rsidRPr="008372C7">
        <w:rPr>
          <w:rFonts w:ascii="Times New Roman" w:hAnsi="Times New Roman" w:cs="Times New Roman"/>
          <w:sz w:val="28"/>
          <w:szCs w:val="28"/>
        </w:rPr>
        <w:t>о</w:t>
      </w:r>
      <w:r w:rsidRPr="008372C7">
        <w:rPr>
          <w:rFonts w:ascii="Times New Roman" w:hAnsi="Times New Roman" w:cs="Times New Roman"/>
          <w:sz w:val="28"/>
          <w:szCs w:val="28"/>
        </w:rPr>
        <w:t>мобильных дорог общего пользования в размере 37 млн. рублей, в том числе: Аскизскому району на реконструкцию автомобильной дороги «Усть - Чуль – Илиморов – Политов» в объеме 16 млн. рублей, Белоярскому сельсовету А</w:t>
      </w:r>
      <w:r w:rsidRPr="008372C7">
        <w:rPr>
          <w:rFonts w:ascii="Times New Roman" w:hAnsi="Times New Roman" w:cs="Times New Roman"/>
          <w:sz w:val="28"/>
          <w:szCs w:val="28"/>
        </w:rPr>
        <w:t>л</w:t>
      </w:r>
      <w:r w:rsidRPr="008372C7">
        <w:rPr>
          <w:rFonts w:ascii="Times New Roman" w:hAnsi="Times New Roman" w:cs="Times New Roman"/>
          <w:sz w:val="28"/>
          <w:szCs w:val="28"/>
        </w:rPr>
        <w:t>тайского района на реконструкцию автомобильной дороги переулок Перв</w:t>
      </w:r>
      <w:r w:rsidRPr="008372C7">
        <w:rPr>
          <w:rFonts w:ascii="Times New Roman" w:hAnsi="Times New Roman" w:cs="Times New Roman"/>
          <w:sz w:val="28"/>
          <w:szCs w:val="28"/>
        </w:rPr>
        <w:t>о</w:t>
      </w:r>
      <w:r w:rsidRPr="008372C7">
        <w:rPr>
          <w:rFonts w:ascii="Times New Roman" w:hAnsi="Times New Roman" w:cs="Times New Roman"/>
          <w:sz w:val="28"/>
          <w:szCs w:val="28"/>
        </w:rPr>
        <w:t>майский с. Белый Яр в об</w:t>
      </w:r>
      <w:r w:rsidRPr="008372C7">
        <w:rPr>
          <w:rFonts w:ascii="Times New Roman" w:hAnsi="Times New Roman" w:cs="Times New Roman"/>
          <w:sz w:val="28"/>
          <w:szCs w:val="28"/>
        </w:rPr>
        <w:t>ъ</w:t>
      </w:r>
      <w:r w:rsidRPr="008372C7">
        <w:rPr>
          <w:rFonts w:ascii="Times New Roman" w:hAnsi="Times New Roman" w:cs="Times New Roman"/>
          <w:sz w:val="28"/>
          <w:szCs w:val="28"/>
        </w:rPr>
        <w:t>еме 21 млн. рублей.</w:t>
      </w:r>
    </w:p>
    <w:p w:rsidR="008372C7" w:rsidRPr="008372C7" w:rsidRDefault="008372C7" w:rsidP="00F4764E">
      <w:pPr>
        <w:spacing w:after="0" w:line="19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2C7">
        <w:rPr>
          <w:rFonts w:ascii="Times New Roman" w:hAnsi="Times New Roman" w:cs="Times New Roman"/>
          <w:sz w:val="28"/>
          <w:szCs w:val="28"/>
        </w:rPr>
        <w:t>В 2022 году на данные цели предусмотрено 382,7 млн. рублей.</w:t>
      </w:r>
    </w:p>
    <w:p w:rsidR="008372C7" w:rsidRPr="008372C7" w:rsidRDefault="008372C7" w:rsidP="00F4764E">
      <w:pPr>
        <w:spacing w:after="0" w:line="19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2C7">
        <w:rPr>
          <w:rFonts w:ascii="Times New Roman" w:hAnsi="Times New Roman" w:cs="Times New Roman"/>
          <w:sz w:val="28"/>
          <w:szCs w:val="28"/>
        </w:rPr>
        <w:t>Основными показателями национального проекта «Безопасные кач</w:t>
      </w:r>
      <w:r w:rsidRPr="008372C7">
        <w:rPr>
          <w:rFonts w:ascii="Times New Roman" w:hAnsi="Times New Roman" w:cs="Times New Roman"/>
          <w:sz w:val="28"/>
          <w:szCs w:val="28"/>
        </w:rPr>
        <w:t>е</w:t>
      </w:r>
      <w:r w:rsidRPr="008372C7">
        <w:rPr>
          <w:rFonts w:ascii="Times New Roman" w:hAnsi="Times New Roman" w:cs="Times New Roman"/>
          <w:sz w:val="28"/>
          <w:szCs w:val="28"/>
        </w:rPr>
        <w:t>ственные дороги» являются:</w:t>
      </w:r>
    </w:p>
    <w:p w:rsidR="008372C7" w:rsidRPr="008372C7" w:rsidRDefault="008372C7" w:rsidP="00F4764E">
      <w:pPr>
        <w:spacing w:after="0" w:line="19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2C7">
        <w:rPr>
          <w:rFonts w:ascii="Times New Roman" w:hAnsi="Times New Roman" w:cs="Times New Roman"/>
          <w:sz w:val="28"/>
          <w:szCs w:val="28"/>
        </w:rPr>
        <w:t>1) Доля дорожной сети городских агломераций, находящаяся в норм</w:t>
      </w:r>
      <w:r w:rsidRPr="008372C7">
        <w:rPr>
          <w:rFonts w:ascii="Times New Roman" w:hAnsi="Times New Roman" w:cs="Times New Roman"/>
          <w:sz w:val="28"/>
          <w:szCs w:val="28"/>
        </w:rPr>
        <w:t>а</w:t>
      </w:r>
      <w:r w:rsidRPr="008372C7">
        <w:rPr>
          <w:rFonts w:ascii="Times New Roman" w:hAnsi="Times New Roman" w:cs="Times New Roman"/>
          <w:sz w:val="28"/>
          <w:szCs w:val="28"/>
        </w:rPr>
        <w:t>тивном состоянии. Фактическое значение показателя составило 58,06%, что на 0,06% превысило плановое значение;</w:t>
      </w:r>
    </w:p>
    <w:p w:rsidR="008372C7" w:rsidRPr="008372C7" w:rsidRDefault="008372C7" w:rsidP="00F4764E">
      <w:pPr>
        <w:spacing w:after="0" w:line="19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2C7">
        <w:rPr>
          <w:rFonts w:ascii="Times New Roman" w:hAnsi="Times New Roman" w:cs="Times New Roman"/>
          <w:sz w:val="28"/>
          <w:szCs w:val="28"/>
        </w:rPr>
        <w:t>2) Доля объектов, на которых предусматривается использование новых и наилучших технологий, включенных в Реестр новых и наилучших технол</w:t>
      </w:r>
      <w:r w:rsidRPr="008372C7">
        <w:rPr>
          <w:rFonts w:ascii="Times New Roman" w:hAnsi="Times New Roman" w:cs="Times New Roman"/>
          <w:sz w:val="28"/>
          <w:szCs w:val="28"/>
        </w:rPr>
        <w:t>о</w:t>
      </w:r>
      <w:r w:rsidRPr="008372C7">
        <w:rPr>
          <w:rFonts w:ascii="Times New Roman" w:hAnsi="Times New Roman" w:cs="Times New Roman"/>
          <w:sz w:val="28"/>
          <w:szCs w:val="28"/>
        </w:rPr>
        <w:t>гий. Фактическое значение показателя составило 16%, что на 6% больше з</w:t>
      </w:r>
      <w:r w:rsidRPr="008372C7">
        <w:rPr>
          <w:rFonts w:ascii="Times New Roman" w:hAnsi="Times New Roman" w:cs="Times New Roman"/>
          <w:sz w:val="28"/>
          <w:szCs w:val="28"/>
        </w:rPr>
        <w:t>а</w:t>
      </w:r>
      <w:r w:rsidRPr="008372C7">
        <w:rPr>
          <w:rFonts w:ascii="Times New Roman" w:hAnsi="Times New Roman" w:cs="Times New Roman"/>
          <w:sz w:val="28"/>
          <w:szCs w:val="28"/>
        </w:rPr>
        <w:t>планированного значения;</w:t>
      </w:r>
    </w:p>
    <w:p w:rsidR="008372C7" w:rsidRPr="008372C7" w:rsidRDefault="008372C7" w:rsidP="00F4764E">
      <w:pPr>
        <w:spacing w:after="0" w:line="19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2C7">
        <w:rPr>
          <w:rFonts w:ascii="Times New Roman" w:hAnsi="Times New Roman" w:cs="Times New Roman"/>
          <w:sz w:val="28"/>
          <w:szCs w:val="28"/>
        </w:rPr>
        <w:t>3) Доля контрактов жизненного цикла, предусматривающих выполнение работ по строительству, реконструкции, капитальному ремонту автомобил</w:t>
      </w:r>
      <w:r w:rsidRPr="008372C7">
        <w:rPr>
          <w:rFonts w:ascii="Times New Roman" w:hAnsi="Times New Roman" w:cs="Times New Roman"/>
          <w:sz w:val="28"/>
          <w:szCs w:val="28"/>
        </w:rPr>
        <w:t>ь</w:t>
      </w:r>
      <w:r w:rsidRPr="008372C7">
        <w:rPr>
          <w:rFonts w:ascii="Times New Roman" w:hAnsi="Times New Roman" w:cs="Times New Roman"/>
          <w:sz w:val="28"/>
          <w:szCs w:val="28"/>
        </w:rPr>
        <w:t>ных дорог регионального (межмуниципального) значения. Фактическое зн</w:t>
      </w:r>
      <w:r w:rsidRPr="008372C7">
        <w:rPr>
          <w:rFonts w:ascii="Times New Roman" w:hAnsi="Times New Roman" w:cs="Times New Roman"/>
          <w:sz w:val="28"/>
          <w:szCs w:val="28"/>
        </w:rPr>
        <w:t>а</w:t>
      </w:r>
      <w:r w:rsidRPr="008372C7">
        <w:rPr>
          <w:rFonts w:ascii="Times New Roman" w:hAnsi="Times New Roman" w:cs="Times New Roman"/>
          <w:sz w:val="28"/>
          <w:szCs w:val="28"/>
        </w:rPr>
        <w:t>чение показателя составило 20%, на 13% больше;</w:t>
      </w:r>
    </w:p>
    <w:p w:rsidR="008372C7" w:rsidRPr="008372C7" w:rsidRDefault="008372C7" w:rsidP="00F4764E">
      <w:pPr>
        <w:spacing w:after="0" w:line="19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2C7">
        <w:rPr>
          <w:rFonts w:ascii="Times New Roman" w:hAnsi="Times New Roman" w:cs="Times New Roman"/>
          <w:sz w:val="28"/>
          <w:szCs w:val="28"/>
        </w:rPr>
        <w:t>4) Количество погибших в дорожно-транспортных происшествиях на 100 тыс. человек населения. Значение показателя составило 11,4 человека на 100 тысяч населения, при прогнозном значении 14,19.</w:t>
      </w:r>
    </w:p>
    <w:p w:rsidR="008372C7" w:rsidRPr="008372C7" w:rsidRDefault="008372C7" w:rsidP="00F4764E">
      <w:pPr>
        <w:spacing w:after="0" w:line="19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2C7">
        <w:rPr>
          <w:rFonts w:ascii="Times New Roman" w:hAnsi="Times New Roman" w:cs="Times New Roman"/>
          <w:sz w:val="28"/>
          <w:szCs w:val="28"/>
        </w:rPr>
        <w:t xml:space="preserve">5) Количество погибших в дорожно-транспортных происшествиях на 10 тыс. транспортных средств. Значение показателя составило 2,3 человека на 10 тысяч транспортных средств. </w:t>
      </w:r>
    </w:p>
    <w:p w:rsidR="00B04E4C" w:rsidRPr="008372C7" w:rsidRDefault="00B04E4C" w:rsidP="00F4764E">
      <w:pPr>
        <w:spacing w:after="0" w:line="192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</w:pPr>
    </w:p>
    <w:p w:rsidR="00B04E4C" w:rsidRPr="00096107" w:rsidRDefault="00B04E4C" w:rsidP="00F4764E">
      <w:pPr>
        <w:spacing w:after="0" w:line="19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107">
        <w:rPr>
          <w:rFonts w:ascii="Times New Roman" w:hAnsi="Times New Roman" w:cs="Times New Roman"/>
          <w:b/>
          <w:sz w:val="28"/>
          <w:szCs w:val="28"/>
        </w:rPr>
        <w:t>РЕШИЛИ:</w:t>
      </w:r>
      <w:r w:rsidRPr="00096107">
        <w:rPr>
          <w:rFonts w:ascii="Times New Roman" w:hAnsi="Times New Roman" w:cs="Times New Roman"/>
          <w:b/>
          <w:sz w:val="28"/>
          <w:szCs w:val="28"/>
        </w:rPr>
        <w:tab/>
      </w:r>
    </w:p>
    <w:p w:rsidR="00B04E4C" w:rsidRPr="00BD3405" w:rsidRDefault="008372C7" w:rsidP="00F4764E">
      <w:pPr>
        <w:autoSpaceDE w:val="0"/>
        <w:autoSpaceDN w:val="0"/>
        <w:adjustRightInd w:val="0"/>
        <w:spacing w:after="0" w:line="192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информацию к сведению</w:t>
      </w:r>
      <w:r w:rsidR="00B04E4C" w:rsidRPr="007675C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04E4C" w:rsidRPr="00BD3405" w:rsidRDefault="00B04E4C" w:rsidP="00F4764E">
      <w:pPr>
        <w:spacing w:after="0" w:line="19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405">
        <w:rPr>
          <w:rFonts w:ascii="Times New Roman" w:hAnsi="Times New Roman" w:cs="Times New Roman"/>
          <w:sz w:val="28"/>
          <w:szCs w:val="28"/>
        </w:rPr>
        <w:t xml:space="preserve">Результаты голосования: «за» – </w:t>
      </w:r>
      <w:r w:rsidR="008372C7">
        <w:rPr>
          <w:rFonts w:ascii="Times New Roman" w:hAnsi="Times New Roman" w:cs="Times New Roman"/>
          <w:sz w:val="28"/>
          <w:szCs w:val="28"/>
        </w:rPr>
        <w:t>9</w:t>
      </w:r>
      <w:r w:rsidRPr="00BD3405">
        <w:rPr>
          <w:rFonts w:ascii="Times New Roman" w:hAnsi="Times New Roman" w:cs="Times New Roman"/>
          <w:sz w:val="28"/>
          <w:szCs w:val="28"/>
        </w:rPr>
        <w:t>, «против» – 0, «воздержался» – 0.</w:t>
      </w:r>
    </w:p>
    <w:p w:rsidR="00B04E4C" w:rsidRDefault="00B04E4C" w:rsidP="00F4764E">
      <w:pPr>
        <w:spacing w:after="0" w:line="19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405">
        <w:rPr>
          <w:rFonts w:ascii="Times New Roman" w:hAnsi="Times New Roman" w:cs="Times New Roman"/>
          <w:sz w:val="28"/>
          <w:szCs w:val="28"/>
        </w:rPr>
        <w:t>Решение принято единогласно (прилагается).</w:t>
      </w:r>
    </w:p>
    <w:p w:rsidR="008372C7" w:rsidRDefault="008372C7" w:rsidP="00F4764E">
      <w:pPr>
        <w:spacing w:after="0" w:line="192" w:lineRule="auto"/>
        <w:rPr>
          <w:rFonts w:ascii="Times New Roman" w:hAnsi="Times New Roman" w:cs="Times New Roman"/>
          <w:b/>
          <w:sz w:val="28"/>
          <w:szCs w:val="28"/>
        </w:rPr>
      </w:pPr>
    </w:p>
    <w:p w:rsidR="00C8573E" w:rsidRPr="00096107" w:rsidRDefault="00C8573E" w:rsidP="00F4764E">
      <w:pPr>
        <w:spacing w:after="0" w:line="192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096107">
        <w:rPr>
          <w:rFonts w:ascii="Times New Roman" w:hAnsi="Times New Roman" w:cs="Times New Roman"/>
          <w:b/>
          <w:sz w:val="28"/>
          <w:szCs w:val="28"/>
        </w:rPr>
        <w:t>. СЛУШАЛИ:</w:t>
      </w:r>
    </w:p>
    <w:p w:rsidR="00C8573E" w:rsidRDefault="008372C7" w:rsidP="00F4764E">
      <w:pPr>
        <w:autoSpaceDE w:val="0"/>
        <w:autoSpaceDN w:val="0"/>
        <w:adjustRightInd w:val="0"/>
        <w:spacing w:after="0" w:line="19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2C7">
        <w:rPr>
          <w:rFonts w:ascii="Times New Roman" w:hAnsi="Times New Roman" w:cs="Times New Roman"/>
          <w:b/>
          <w:sz w:val="28"/>
          <w:szCs w:val="28"/>
        </w:rPr>
        <w:t>Богушевича В.Н.</w:t>
      </w:r>
      <w:r w:rsidR="00C8573E" w:rsidRPr="00C8573E">
        <w:rPr>
          <w:rFonts w:ascii="Times New Roman" w:hAnsi="Times New Roman" w:cs="Times New Roman"/>
          <w:sz w:val="28"/>
          <w:szCs w:val="28"/>
        </w:rPr>
        <w:t xml:space="preserve"> – о</w:t>
      </w:r>
      <w:r w:rsidRPr="006A6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итогах работы Министерства </w:t>
      </w:r>
      <w:r w:rsidRPr="00DC012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развития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01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Хакасия в 2021 году</w:t>
      </w:r>
      <w:r w:rsidR="00C8573E" w:rsidRPr="00C8573E">
        <w:rPr>
          <w:rFonts w:ascii="Times New Roman" w:hAnsi="Times New Roman" w:cs="Times New Roman"/>
          <w:sz w:val="28"/>
          <w:szCs w:val="28"/>
        </w:rPr>
        <w:t>.</w:t>
      </w:r>
    </w:p>
    <w:p w:rsidR="008372C7" w:rsidRPr="008372C7" w:rsidRDefault="008372C7" w:rsidP="00F4764E">
      <w:pPr>
        <w:autoSpaceDE w:val="0"/>
        <w:autoSpaceDN w:val="0"/>
        <w:adjustRightInd w:val="0"/>
        <w:spacing w:after="0" w:line="19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Богушевич В.Н. проинформировал присутствующих о том, что р</w:t>
      </w:r>
      <w:r w:rsidRPr="008372C7">
        <w:rPr>
          <w:rFonts w:ascii="Times New Roman" w:hAnsi="Times New Roman" w:cs="Times New Roman"/>
          <w:sz w:val="28"/>
          <w:szCs w:val="28"/>
        </w:rPr>
        <w:t>азвитие Республики Хакасия в 2021 году характеризовалось постепенным восстано</w:t>
      </w:r>
      <w:r w:rsidRPr="008372C7">
        <w:rPr>
          <w:rFonts w:ascii="Times New Roman" w:hAnsi="Times New Roman" w:cs="Times New Roman"/>
          <w:sz w:val="28"/>
          <w:szCs w:val="28"/>
        </w:rPr>
        <w:t>в</w:t>
      </w:r>
      <w:r w:rsidRPr="008372C7">
        <w:rPr>
          <w:rFonts w:ascii="Times New Roman" w:hAnsi="Times New Roman" w:cs="Times New Roman"/>
          <w:sz w:val="28"/>
          <w:szCs w:val="28"/>
        </w:rPr>
        <w:t>лением экономики от последствий распространения новой коронавирусной инфекции (COVID-19) в 2020 году и развитием индивидуального, малого и среднего предпринимательства. Реализация региональных проектов Респу</w:t>
      </w:r>
      <w:r w:rsidRPr="008372C7">
        <w:rPr>
          <w:rFonts w:ascii="Times New Roman" w:hAnsi="Times New Roman" w:cs="Times New Roman"/>
          <w:sz w:val="28"/>
          <w:szCs w:val="28"/>
        </w:rPr>
        <w:t>б</w:t>
      </w:r>
      <w:r w:rsidRPr="008372C7">
        <w:rPr>
          <w:rFonts w:ascii="Times New Roman" w:hAnsi="Times New Roman" w:cs="Times New Roman"/>
          <w:sz w:val="28"/>
          <w:szCs w:val="28"/>
        </w:rPr>
        <w:t xml:space="preserve">лики Хакасия в рамках национальных проектов способствовала сглаживанию негативных последствий пандемии. </w:t>
      </w:r>
    </w:p>
    <w:p w:rsidR="008372C7" w:rsidRPr="008372C7" w:rsidRDefault="008372C7" w:rsidP="00F4764E">
      <w:pPr>
        <w:autoSpaceDE w:val="0"/>
        <w:autoSpaceDN w:val="0"/>
        <w:adjustRightInd w:val="0"/>
        <w:spacing w:after="0" w:line="19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2C7">
        <w:rPr>
          <w:rFonts w:ascii="Times New Roman" w:hAnsi="Times New Roman" w:cs="Times New Roman"/>
          <w:sz w:val="28"/>
          <w:szCs w:val="28"/>
        </w:rPr>
        <w:t>В 2021 году в экономике республики наблюдалась положительная дин</w:t>
      </w:r>
      <w:r w:rsidRPr="008372C7">
        <w:rPr>
          <w:rFonts w:ascii="Times New Roman" w:hAnsi="Times New Roman" w:cs="Times New Roman"/>
          <w:sz w:val="28"/>
          <w:szCs w:val="28"/>
        </w:rPr>
        <w:t>а</w:t>
      </w:r>
      <w:r w:rsidRPr="008372C7">
        <w:rPr>
          <w:rFonts w:ascii="Times New Roman" w:hAnsi="Times New Roman" w:cs="Times New Roman"/>
          <w:sz w:val="28"/>
          <w:szCs w:val="28"/>
        </w:rPr>
        <w:t>мика развития отдельных отраслей экономики республики. Индекс промы</w:t>
      </w:r>
      <w:r w:rsidRPr="008372C7">
        <w:rPr>
          <w:rFonts w:ascii="Times New Roman" w:hAnsi="Times New Roman" w:cs="Times New Roman"/>
          <w:sz w:val="28"/>
          <w:szCs w:val="28"/>
        </w:rPr>
        <w:t>ш</w:t>
      </w:r>
      <w:r w:rsidRPr="008372C7">
        <w:rPr>
          <w:rFonts w:ascii="Times New Roman" w:hAnsi="Times New Roman" w:cs="Times New Roman"/>
          <w:sz w:val="28"/>
          <w:szCs w:val="28"/>
        </w:rPr>
        <w:t>ленного произво</w:t>
      </w:r>
      <w:r w:rsidRPr="008372C7">
        <w:rPr>
          <w:rFonts w:ascii="Times New Roman" w:hAnsi="Times New Roman" w:cs="Times New Roman"/>
          <w:sz w:val="28"/>
          <w:szCs w:val="28"/>
        </w:rPr>
        <w:t>д</w:t>
      </w:r>
      <w:r w:rsidRPr="008372C7">
        <w:rPr>
          <w:rFonts w:ascii="Times New Roman" w:hAnsi="Times New Roman" w:cs="Times New Roman"/>
          <w:sz w:val="28"/>
          <w:szCs w:val="28"/>
        </w:rPr>
        <w:t>ства вырос на 4,3%, преимущественно за счет деятельности организаций, занятых добычей полезных ископаемых (на 10,0%), обеспеч</w:t>
      </w:r>
      <w:r w:rsidRPr="008372C7">
        <w:rPr>
          <w:rFonts w:ascii="Times New Roman" w:hAnsi="Times New Roman" w:cs="Times New Roman"/>
          <w:sz w:val="28"/>
          <w:szCs w:val="28"/>
        </w:rPr>
        <w:t>е</w:t>
      </w:r>
      <w:r w:rsidRPr="008372C7">
        <w:rPr>
          <w:rFonts w:ascii="Times New Roman" w:hAnsi="Times New Roman" w:cs="Times New Roman"/>
          <w:sz w:val="28"/>
          <w:szCs w:val="28"/>
        </w:rPr>
        <w:t>нием электрической энергией, газом и паром; кондиционированием воздуха (на 8,2%). Также положительные значения зафиксированы в объеме стро</w:t>
      </w:r>
      <w:r w:rsidRPr="008372C7">
        <w:rPr>
          <w:rFonts w:ascii="Times New Roman" w:hAnsi="Times New Roman" w:cs="Times New Roman"/>
          <w:sz w:val="28"/>
          <w:szCs w:val="28"/>
        </w:rPr>
        <w:t>и</w:t>
      </w:r>
      <w:r w:rsidRPr="008372C7">
        <w:rPr>
          <w:rFonts w:ascii="Times New Roman" w:hAnsi="Times New Roman" w:cs="Times New Roman"/>
          <w:sz w:val="28"/>
          <w:szCs w:val="28"/>
        </w:rPr>
        <w:lastRenderedPageBreak/>
        <w:t xml:space="preserve">тельных работ, жилищном строительстве, обороте розничной торговли и платных услугах населению. </w:t>
      </w:r>
    </w:p>
    <w:p w:rsidR="00C8573E" w:rsidRPr="008372C7" w:rsidRDefault="008372C7" w:rsidP="00F4764E">
      <w:pPr>
        <w:autoSpaceDE w:val="0"/>
        <w:autoSpaceDN w:val="0"/>
        <w:adjustRightInd w:val="0"/>
        <w:spacing w:after="0" w:line="19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2C7">
        <w:rPr>
          <w:rFonts w:ascii="Times New Roman" w:hAnsi="Times New Roman" w:cs="Times New Roman"/>
          <w:sz w:val="28"/>
          <w:szCs w:val="28"/>
        </w:rPr>
        <w:t>В производстве сельскохозяйственной продукции зафиксирован спад на 2,4% к уровню 2020 года. Индекс потребительских цен (на товары и услуги) в республике был выше уровня 2020 года.</w:t>
      </w:r>
    </w:p>
    <w:p w:rsidR="008372C7" w:rsidRDefault="008372C7" w:rsidP="00F4764E">
      <w:pPr>
        <w:autoSpaceDE w:val="0"/>
        <w:autoSpaceDN w:val="0"/>
        <w:adjustRightInd w:val="0"/>
        <w:spacing w:after="0" w:line="19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2C7">
        <w:rPr>
          <w:rFonts w:ascii="Times New Roman" w:hAnsi="Times New Roman" w:cs="Times New Roman"/>
          <w:sz w:val="28"/>
          <w:szCs w:val="28"/>
        </w:rPr>
        <w:t>Предприятиями промышленности республики отгружено товаров со</w:t>
      </w:r>
      <w:r w:rsidRPr="008372C7">
        <w:rPr>
          <w:rFonts w:ascii="Times New Roman" w:hAnsi="Times New Roman" w:cs="Times New Roman"/>
          <w:sz w:val="28"/>
          <w:szCs w:val="28"/>
        </w:rPr>
        <w:t>б</w:t>
      </w:r>
      <w:r w:rsidRPr="008372C7">
        <w:rPr>
          <w:rFonts w:ascii="Times New Roman" w:hAnsi="Times New Roman" w:cs="Times New Roman"/>
          <w:sz w:val="28"/>
          <w:szCs w:val="28"/>
        </w:rPr>
        <w:t>ственного производства, выполнено работ и услуг собственными силами на 303,5 млрд рублей (в 2020 году – 237,0 млрд рублей). Индекс промышленн</w:t>
      </w:r>
      <w:r w:rsidRPr="008372C7">
        <w:rPr>
          <w:rFonts w:ascii="Times New Roman" w:hAnsi="Times New Roman" w:cs="Times New Roman"/>
          <w:sz w:val="28"/>
          <w:szCs w:val="28"/>
        </w:rPr>
        <w:t>о</w:t>
      </w:r>
      <w:r w:rsidRPr="008372C7">
        <w:rPr>
          <w:rFonts w:ascii="Times New Roman" w:hAnsi="Times New Roman" w:cs="Times New Roman"/>
          <w:sz w:val="28"/>
          <w:szCs w:val="28"/>
        </w:rPr>
        <w:t>го производства составил 104,3%, что соответствует 5 месту в Сибирском федеральном округе (далее – СФО). Среди субъектов Российской Федерации Хакасия на 49 месте.</w:t>
      </w:r>
    </w:p>
    <w:p w:rsidR="008372C7" w:rsidRPr="008372C7" w:rsidRDefault="008372C7" w:rsidP="00F4764E">
      <w:pPr>
        <w:autoSpaceDE w:val="0"/>
        <w:autoSpaceDN w:val="0"/>
        <w:adjustRightInd w:val="0"/>
        <w:spacing w:after="0" w:line="19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2C7">
        <w:rPr>
          <w:rFonts w:ascii="Times New Roman" w:hAnsi="Times New Roman" w:cs="Times New Roman"/>
          <w:sz w:val="28"/>
          <w:szCs w:val="28"/>
        </w:rPr>
        <w:t>За январь-декабрь 2021 года по сравнению с январем-декабрем 2020 г</w:t>
      </w:r>
      <w:r w:rsidRPr="008372C7">
        <w:rPr>
          <w:rFonts w:ascii="Times New Roman" w:hAnsi="Times New Roman" w:cs="Times New Roman"/>
          <w:sz w:val="28"/>
          <w:szCs w:val="28"/>
        </w:rPr>
        <w:t>о</w:t>
      </w:r>
      <w:r w:rsidRPr="008372C7">
        <w:rPr>
          <w:rFonts w:ascii="Times New Roman" w:hAnsi="Times New Roman" w:cs="Times New Roman"/>
          <w:sz w:val="28"/>
          <w:szCs w:val="28"/>
        </w:rPr>
        <w:t>да в структуре объема отгруженных товаров увеличился удельный вес доб</w:t>
      </w:r>
      <w:r w:rsidRPr="008372C7">
        <w:rPr>
          <w:rFonts w:ascii="Times New Roman" w:hAnsi="Times New Roman" w:cs="Times New Roman"/>
          <w:sz w:val="28"/>
          <w:szCs w:val="28"/>
        </w:rPr>
        <w:t>ы</w:t>
      </w:r>
      <w:r w:rsidRPr="008372C7">
        <w:rPr>
          <w:rFonts w:ascii="Times New Roman" w:hAnsi="Times New Roman" w:cs="Times New Roman"/>
          <w:sz w:val="28"/>
          <w:szCs w:val="28"/>
        </w:rPr>
        <w:t>чи полезных ископаемых с 30,5% до 35,0%, при этом сократилась доля орг</w:t>
      </w:r>
      <w:r w:rsidRPr="008372C7">
        <w:rPr>
          <w:rFonts w:ascii="Times New Roman" w:hAnsi="Times New Roman" w:cs="Times New Roman"/>
          <w:sz w:val="28"/>
          <w:szCs w:val="28"/>
        </w:rPr>
        <w:t>а</w:t>
      </w:r>
      <w:r w:rsidRPr="008372C7">
        <w:rPr>
          <w:rFonts w:ascii="Times New Roman" w:hAnsi="Times New Roman" w:cs="Times New Roman"/>
          <w:sz w:val="28"/>
          <w:szCs w:val="28"/>
        </w:rPr>
        <w:t xml:space="preserve">низаций обрабатывающих производств с 44,9% до 43,8%, по обеспечению электрической энергией, газом и паром; кондиционированию воздуха – с 23,7% до 20,4%. </w:t>
      </w:r>
    </w:p>
    <w:p w:rsidR="008372C7" w:rsidRPr="008372C7" w:rsidRDefault="008372C7" w:rsidP="00F4764E">
      <w:pPr>
        <w:autoSpaceDE w:val="0"/>
        <w:autoSpaceDN w:val="0"/>
        <w:adjustRightInd w:val="0"/>
        <w:spacing w:after="0" w:line="19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2C7">
        <w:rPr>
          <w:rFonts w:ascii="Times New Roman" w:hAnsi="Times New Roman" w:cs="Times New Roman"/>
          <w:sz w:val="28"/>
          <w:szCs w:val="28"/>
        </w:rPr>
        <w:t xml:space="preserve">В добыче полезных ископаемых индекс производства вырос на 10,0% (2020 год – на 4,1%) в результате – 2 место среди регионов СФО и 14 место – в Российской Федерации. </w:t>
      </w:r>
    </w:p>
    <w:p w:rsidR="008372C7" w:rsidRPr="008372C7" w:rsidRDefault="008372C7" w:rsidP="00F4764E">
      <w:pPr>
        <w:autoSpaceDE w:val="0"/>
        <w:autoSpaceDN w:val="0"/>
        <w:adjustRightInd w:val="0"/>
        <w:spacing w:after="0" w:line="19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2C7">
        <w:rPr>
          <w:rFonts w:ascii="Times New Roman" w:hAnsi="Times New Roman" w:cs="Times New Roman"/>
          <w:sz w:val="28"/>
          <w:szCs w:val="28"/>
        </w:rPr>
        <w:t>В 2021 году в республике добыча угля выросла на 9,6% и составила 28,7 млн тонн. Индекс производства добычи металлических руд вырос на 3,8% к уровню 2020 года и, напротив, снизилась добыча прочих полезных ископа</w:t>
      </w:r>
      <w:r w:rsidRPr="008372C7">
        <w:rPr>
          <w:rFonts w:ascii="Times New Roman" w:hAnsi="Times New Roman" w:cs="Times New Roman"/>
          <w:sz w:val="28"/>
          <w:szCs w:val="28"/>
        </w:rPr>
        <w:t>е</w:t>
      </w:r>
      <w:r w:rsidRPr="008372C7">
        <w:rPr>
          <w:rFonts w:ascii="Times New Roman" w:hAnsi="Times New Roman" w:cs="Times New Roman"/>
          <w:sz w:val="28"/>
          <w:szCs w:val="28"/>
        </w:rPr>
        <w:t>мых на 21,6%. За отчетный период предприятиями отгружено товаров со</w:t>
      </w:r>
      <w:r w:rsidRPr="008372C7">
        <w:rPr>
          <w:rFonts w:ascii="Times New Roman" w:hAnsi="Times New Roman" w:cs="Times New Roman"/>
          <w:sz w:val="28"/>
          <w:szCs w:val="28"/>
        </w:rPr>
        <w:t>б</w:t>
      </w:r>
      <w:r w:rsidRPr="008372C7">
        <w:rPr>
          <w:rFonts w:ascii="Times New Roman" w:hAnsi="Times New Roman" w:cs="Times New Roman"/>
          <w:sz w:val="28"/>
          <w:szCs w:val="28"/>
        </w:rPr>
        <w:t xml:space="preserve">ственного производства, выполнено работ и услуг по виду деятельности «Добыча полезных ископаемых» на сумму 106,1 млрд рублей. </w:t>
      </w:r>
    </w:p>
    <w:p w:rsidR="008372C7" w:rsidRPr="008372C7" w:rsidRDefault="008372C7" w:rsidP="00F4764E">
      <w:pPr>
        <w:autoSpaceDE w:val="0"/>
        <w:autoSpaceDN w:val="0"/>
        <w:adjustRightInd w:val="0"/>
        <w:spacing w:after="0" w:line="19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2C7">
        <w:rPr>
          <w:rFonts w:ascii="Times New Roman" w:hAnsi="Times New Roman" w:cs="Times New Roman"/>
          <w:sz w:val="28"/>
          <w:szCs w:val="28"/>
        </w:rPr>
        <w:t>В 2021 году из 22 видов экономической деятельности обрабатывающих производств рост наблюдался в 12 видах экономической деятельности. П</w:t>
      </w:r>
      <w:r w:rsidRPr="008372C7">
        <w:rPr>
          <w:rFonts w:ascii="Times New Roman" w:hAnsi="Times New Roman" w:cs="Times New Roman"/>
          <w:sz w:val="28"/>
          <w:szCs w:val="28"/>
        </w:rPr>
        <w:t>о</w:t>
      </w:r>
      <w:r w:rsidRPr="008372C7">
        <w:rPr>
          <w:rFonts w:ascii="Times New Roman" w:hAnsi="Times New Roman" w:cs="Times New Roman"/>
          <w:sz w:val="28"/>
          <w:szCs w:val="28"/>
        </w:rPr>
        <w:t>ложительный вклад в формирование индекса обрабатывающих производств внесли виды экон</w:t>
      </w:r>
      <w:r w:rsidRPr="008372C7">
        <w:rPr>
          <w:rFonts w:ascii="Times New Roman" w:hAnsi="Times New Roman" w:cs="Times New Roman"/>
          <w:sz w:val="28"/>
          <w:szCs w:val="28"/>
        </w:rPr>
        <w:t>о</w:t>
      </w:r>
      <w:r w:rsidRPr="008372C7">
        <w:rPr>
          <w:rFonts w:ascii="Times New Roman" w:hAnsi="Times New Roman" w:cs="Times New Roman"/>
          <w:sz w:val="28"/>
          <w:szCs w:val="28"/>
        </w:rPr>
        <w:t xml:space="preserve">мической деятельности: </w:t>
      </w:r>
    </w:p>
    <w:p w:rsidR="008372C7" w:rsidRPr="008372C7" w:rsidRDefault="008372C7" w:rsidP="00F4764E">
      <w:pPr>
        <w:autoSpaceDE w:val="0"/>
        <w:autoSpaceDN w:val="0"/>
        <w:adjustRightInd w:val="0"/>
        <w:spacing w:after="0" w:line="19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2C7">
        <w:rPr>
          <w:rFonts w:ascii="Times New Roman" w:hAnsi="Times New Roman" w:cs="Times New Roman"/>
          <w:sz w:val="28"/>
          <w:szCs w:val="28"/>
        </w:rPr>
        <w:t xml:space="preserve">ремонт и монтаж машин и оборудования (индекс производства – 119,9%, с долей в структуре производства 10,3%); </w:t>
      </w:r>
    </w:p>
    <w:p w:rsidR="008372C7" w:rsidRPr="008372C7" w:rsidRDefault="008372C7" w:rsidP="00F4764E">
      <w:pPr>
        <w:autoSpaceDE w:val="0"/>
        <w:autoSpaceDN w:val="0"/>
        <w:adjustRightInd w:val="0"/>
        <w:spacing w:after="0" w:line="19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2C7">
        <w:rPr>
          <w:rFonts w:ascii="Times New Roman" w:hAnsi="Times New Roman" w:cs="Times New Roman"/>
          <w:sz w:val="28"/>
          <w:szCs w:val="28"/>
        </w:rPr>
        <w:t>производство пищевых продуктов (106,9%, доля – 6,0%) в результате роста производства полуфабрикатов мясных, мясосодержащих, охлажде</w:t>
      </w:r>
      <w:r w:rsidRPr="008372C7">
        <w:rPr>
          <w:rFonts w:ascii="Times New Roman" w:hAnsi="Times New Roman" w:cs="Times New Roman"/>
          <w:sz w:val="28"/>
          <w:szCs w:val="28"/>
        </w:rPr>
        <w:t>н</w:t>
      </w:r>
      <w:r w:rsidRPr="008372C7">
        <w:rPr>
          <w:rFonts w:ascii="Times New Roman" w:hAnsi="Times New Roman" w:cs="Times New Roman"/>
          <w:sz w:val="28"/>
          <w:szCs w:val="28"/>
        </w:rPr>
        <w:t xml:space="preserve">ных, замороженных; </w:t>
      </w:r>
    </w:p>
    <w:p w:rsidR="008372C7" w:rsidRPr="008372C7" w:rsidRDefault="008372C7" w:rsidP="00F4764E">
      <w:pPr>
        <w:autoSpaceDE w:val="0"/>
        <w:autoSpaceDN w:val="0"/>
        <w:adjustRightInd w:val="0"/>
        <w:spacing w:after="0" w:line="19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2C7">
        <w:rPr>
          <w:rFonts w:ascii="Times New Roman" w:hAnsi="Times New Roman" w:cs="Times New Roman"/>
          <w:sz w:val="28"/>
          <w:szCs w:val="28"/>
        </w:rPr>
        <w:t xml:space="preserve">производство напитков (102,2%, доля – 3,2%) </w:t>
      </w:r>
    </w:p>
    <w:p w:rsidR="008372C7" w:rsidRPr="008372C7" w:rsidRDefault="008372C7" w:rsidP="00F4764E">
      <w:pPr>
        <w:autoSpaceDE w:val="0"/>
        <w:autoSpaceDN w:val="0"/>
        <w:adjustRightInd w:val="0"/>
        <w:spacing w:after="0" w:line="19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2C7">
        <w:rPr>
          <w:rFonts w:ascii="Times New Roman" w:hAnsi="Times New Roman" w:cs="Times New Roman"/>
          <w:sz w:val="28"/>
          <w:szCs w:val="28"/>
        </w:rPr>
        <w:t xml:space="preserve">производство электрического оборудования (100,6%, доля – 7,3%). </w:t>
      </w:r>
    </w:p>
    <w:p w:rsidR="008372C7" w:rsidRPr="008372C7" w:rsidRDefault="008372C7" w:rsidP="00F4764E">
      <w:pPr>
        <w:autoSpaceDE w:val="0"/>
        <w:autoSpaceDN w:val="0"/>
        <w:adjustRightInd w:val="0"/>
        <w:spacing w:after="0" w:line="19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2C7">
        <w:rPr>
          <w:rFonts w:ascii="Times New Roman" w:hAnsi="Times New Roman" w:cs="Times New Roman"/>
          <w:sz w:val="28"/>
          <w:szCs w:val="28"/>
        </w:rPr>
        <w:t>Существенное отрицательное влияние на индекс обрабатывающих пр</w:t>
      </w:r>
      <w:r w:rsidRPr="008372C7">
        <w:rPr>
          <w:rFonts w:ascii="Times New Roman" w:hAnsi="Times New Roman" w:cs="Times New Roman"/>
          <w:sz w:val="28"/>
          <w:szCs w:val="28"/>
        </w:rPr>
        <w:t>о</w:t>
      </w:r>
      <w:r w:rsidRPr="008372C7">
        <w:rPr>
          <w:rFonts w:ascii="Times New Roman" w:hAnsi="Times New Roman" w:cs="Times New Roman"/>
          <w:sz w:val="28"/>
          <w:szCs w:val="28"/>
        </w:rPr>
        <w:t>изводств в 2021 году оказало сокращение объемов металлургического прои</w:t>
      </w:r>
      <w:r w:rsidRPr="008372C7">
        <w:rPr>
          <w:rFonts w:ascii="Times New Roman" w:hAnsi="Times New Roman" w:cs="Times New Roman"/>
          <w:sz w:val="28"/>
          <w:szCs w:val="28"/>
        </w:rPr>
        <w:t>з</w:t>
      </w:r>
      <w:r w:rsidRPr="008372C7">
        <w:rPr>
          <w:rFonts w:ascii="Times New Roman" w:hAnsi="Times New Roman" w:cs="Times New Roman"/>
          <w:sz w:val="28"/>
          <w:szCs w:val="28"/>
        </w:rPr>
        <w:t>водства на 13,0%, обусловленное снижением спроса на производимую пр</w:t>
      </w:r>
      <w:r w:rsidRPr="008372C7">
        <w:rPr>
          <w:rFonts w:ascii="Times New Roman" w:hAnsi="Times New Roman" w:cs="Times New Roman"/>
          <w:sz w:val="28"/>
          <w:szCs w:val="28"/>
        </w:rPr>
        <w:t>о</w:t>
      </w:r>
      <w:r w:rsidRPr="008372C7">
        <w:rPr>
          <w:rFonts w:ascii="Times New Roman" w:hAnsi="Times New Roman" w:cs="Times New Roman"/>
          <w:sz w:val="28"/>
          <w:szCs w:val="28"/>
        </w:rPr>
        <w:t>дукцию, в результате распространения новой коронавирусной инфекции (COVID-19). Кроме того, спад объемов производства наблюдался еще в 9 в</w:t>
      </w:r>
      <w:r w:rsidRPr="008372C7">
        <w:rPr>
          <w:rFonts w:ascii="Times New Roman" w:hAnsi="Times New Roman" w:cs="Times New Roman"/>
          <w:sz w:val="28"/>
          <w:szCs w:val="28"/>
        </w:rPr>
        <w:t>и</w:t>
      </w:r>
      <w:r w:rsidRPr="008372C7">
        <w:rPr>
          <w:rFonts w:ascii="Times New Roman" w:hAnsi="Times New Roman" w:cs="Times New Roman"/>
          <w:sz w:val="28"/>
          <w:szCs w:val="28"/>
        </w:rPr>
        <w:t>дах экономической деятельности. Предприятиями, занятыми в обрабатыв</w:t>
      </w:r>
      <w:r w:rsidRPr="008372C7">
        <w:rPr>
          <w:rFonts w:ascii="Times New Roman" w:hAnsi="Times New Roman" w:cs="Times New Roman"/>
          <w:sz w:val="28"/>
          <w:szCs w:val="28"/>
        </w:rPr>
        <w:t>а</w:t>
      </w:r>
      <w:r w:rsidRPr="008372C7">
        <w:rPr>
          <w:rFonts w:ascii="Times New Roman" w:hAnsi="Times New Roman" w:cs="Times New Roman"/>
          <w:sz w:val="28"/>
          <w:szCs w:val="28"/>
        </w:rPr>
        <w:t>ющих производствах, отгружено товаров собственного производства, выпо</w:t>
      </w:r>
      <w:r w:rsidRPr="008372C7">
        <w:rPr>
          <w:rFonts w:ascii="Times New Roman" w:hAnsi="Times New Roman" w:cs="Times New Roman"/>
          <w:sz w:val="28"/>
          <w:szCs w:val="28"/>
        </w:rPr>
        <w:t>л</w:t>
      </w:r>
      <w:r w:rsidRPr="008372C7">
        <w:rPr>
          <w:rFonts w:ascii="Times New Roman" w:hAnsi="Times New Roman" w:cs="Times New Roman"/>
          <w:sz w:val="28"/>
          <w:szCs w:val="28"/>
        </w:rPr>
        <w:t xml:space="preserve">нено работ и услуг на общую сумму 132,9 млрд рублей. </w:t>
      </w:r>
    </w:p>
    <w:p w:rsidR="008372C7" w:rsidRPr="008372C7" w:rsidRDefault="008372C7" w:rsidP="00F4764E">
      <w:pPr>
        <w:autoSpaceDE w:val="0"/>
        <w:autoSpaceDN w:val="0"/>
        <w:adjustRightInd w:val="0"/>
        <w:spacing w:after="0" w:line="19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2C7">
        <w:rPr>
          <w:rFonts w:ascii="Times New Roman" w:hAnsi="Times New Roman" w:cs="Times New Roman"/>
          <w:sz w:val="28"/>
          <w:szCs w:val="28"/>
        </w:rPr>
        <w:t>Индекс производства в сфере обеспечения электрической энергией, г</w:t>
      </w:r>
      <w:r w:rsidRPr="008372C7">
        <w:rPr>
          <w:rFonts w:ascii="Times New Roman" w:hAnsi="Times New Roman" w:cs="Times New Roman"/>
          <w:sz w:val="28"/>
          <w:szCs w:val="28"/>
        </w:rPr>
        <w:t>а</w:t>
      </w:r>
      <w:r w:rsidRPr="008372C7">
        <w:rPr>
          <w:rFonts w:ascii="Times New Roman" w:hAnsi="Times New Roman" w:cs="Times New Roman"/>
          <w:sz w:val="28"/>
          <w:szCs w:val="28"/>
        </w:rPr>
        <w:t>зом и паром; кондиционирования воздуха в 2021 году относительно 2020 г</w:t>
      </w:r>
      <w:r w:rsidRPr="008372C7">
        <w:rPr>
          <w:rFonts w:ascii="Times New Roman" w:hAnsi="Times New Roman" w:cs="Times New Roman"/>
          <w:sz w:val="28"/>
          <w:szCs w:val="28"/>
        </w:rPr>
        <w:t>о</w:t>
      </w:r>
      <w:r w:rsidRPr="008372C7">
        <w:rPr>
          <w:rFonts w:ascii="Times New Roman" w:hAnsi="Times New Roman" w:cs="Times New Roman"/>
          <w:sz w:val="28"/>
          <w:szCs w:val="28"/>
        </w:rPr>
        <w:t>да составил 108,2% (2020 год – 105,2%), отгружено товаров собственного производства, выполнено работ и услуг – 62,0 млрд рублей. Выработка эле</w:t>
      </w:r>
      <w:r w:rsidRPr="008372C7">
        <w:rPr>
          <w:rFonts w:ascii="Times New Roman" w:hAnsi="Times New Roman" w:cs="Times New Roman"/>
          <w:sz w:val="28"/>
          <w:szCs w:val="28"/>
        </w:rPr>
        <w:t>к</w:t>
      </w:r>
      <w:r w:rsidRPr="008372C7">
        <w:rPr>
          <w:rFonts w:ascii="Times New Roman" w:hAnsi="Times New Roman" w:cs="Times New Roman"/>
          <w:sz w:val="28"/>
          <w:szCs w:val="28"/>
        </w:rPr>
        <w:t xml:space="preserve">троэнергии в регионе выросла на 8,4% относительно 2020 года и составила 32,6 млрд кВт∙ч. </w:t>
      </w:r>
    </w:p>
    <w:p w:rsidR="008372C7" w:rsidRPr="008372C7" w:rsidRDefault="008372C7" w:rsidP="00F4764E">
      <w:pPr>
        <w:autoSpaceDE w:val="0"/>
        <w:autoSpaceDN w:val="0"/>
        <w:adjustRightInd w:val="0"/>
        <w:spacing w:after="0" w:line="19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2C7">
        <w:rPr>
          <w:rFonts w:ascii="Times New Roman" w:hAnsi="Times New Roman" w:cs="Times New Roman"/>
          <w:sz w:val="28"/>
          <w:szCs w:val="28"/>
        </w:rPr>
        <w:t xml:space="preserve">По итогам 2021 года по данным Сибирского таможенного управления, внешнеторговый оборот Республики Хакасия составил 3113,3 млн долл. США (152,8% к уровню 2020 года). </w:t>
      </w:r>
    </w:p>
    <w:p w:rsidR="008372C7" w:rsidRPr="008372C7" w:rsidRDefault="008372C7" w:rsidP="00F4764E">
      <w:pPr>
        <w:autoSpaceDE w:val="0"/>
        <w:autoSpaceDN w:val="0"/>
        <w:adjustRightInd w:val="0"/>
        <w:spacing w:after="0" w:line="19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2C7">
        <w:rPr>
          <w:rFonts w:ascii="Times New Roman" w:hAnsi="Times New Roman" w:cs="Times New Roman"/>
          <w:sz w:val="28"/>
          <w:szCs w:val="28"/>
        </w:rPr>
        <w:lastRenderedPageBreak/>
        <w:t xml:space="preserve">Доля экспорта во внешнеторговом обороте выросла на 6,2 процентного пункта (86,5%) (далее – п. п.), доля же импорта, напротив, снизилась на 6,2 п. п. (13,5%). </w:t>
      </w:r>
    </w:p>
    <w:p w:rsidR="008372C7" w:rsidRPr="008372C7" w:rsidRDefault="008372C7" w:rsidP="00F4764E">
      <w:pPr>
        <w:autoSpaceDE w:val="0"/>
        <w:autoSpaceDN w:val="0"/>
        <w:adjustRightInd w:val="0"/>
        <w:spacing w:after="0" w:line="19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2C7">
        <w:rPr>
          <w:rFonts w:ascii="Times New Roman" w:hAnsi="Times New Roman" w:cs="Times New Roman"/>
          <w:sz w:val="28"/>
          <w:szCs w:val="28"/>
        </w:rPr>
        <w:t>Торговые связи сохранились с 69 странами ближнего и дальнего зар</w:t>
      </w:r>
      <w:r w:rsidRPr="008372C7">
        <w:rPr>
          <w:rFonts w:ascii="Times New Roman" w:hAnsi="Times New Roman" w:cs="Times New Roman"/>
          <w:sz w:val="28"/>
          <w:szCs w:val="28"/>
        </w:rPr>
        <w:t>у</w:t>
      </w:r>
      <w:r w:rsidRPr="008372C7">
        <w:rPr>
          <w:rFonts w:ascii="Times New Roman" w:hAnsi="Times New Roman" w:cs="Times New Roman"/>
          <w:sz w:val="28"/>
          <w:szCs w:val="28"/>
        </w:rPr>
        <w:t>бежья, при этом торговля со странами дальнего зарубежья обеспечила 97,7% всего тов</w:t>
      </w:r>
      <w:r w:rsidRPr="008372C7">
        <w:rPr>
          <w:rFonts w:ascii="Times New Roman" w:hAnsi="Times New Roman" w:cs="Times New Roman"/>
          <w:sz w:val="28"/>
          <w:szCs w:val="28"/>
        </w:rPr>
        <w:t>а</w:t>
      </w:r>
      <w:r w:rsidRPr="008372C7">
        <w:rPr>
          <w:rFonts w:ascii="Times New Roman" w:hAnsi="Times New Roman" w:cs="Times New Roman"/>
          <w:sz w:val="28"/>
          <w:szCs w:val="28"/>
        </w:rPr>
        <w:t>рооборота республики.</w:t>
      </w:r>
    </w:p>
    <w:p w:rsidR="008372C7" w:rsidRDefault="008372C7" w:rsidP="00F4764E">
      <w:pPr>
        <w:spacing w:after="0"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73E" w:rsidRPr="00096107" w:rsidRDefault="00C8573E" w:rsidP="00F4764E">
      <w:pPr>
        <w:spacing w:after="0" w:line="19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107">
        <w:rPr>
          <w:rFonts w:ascii="Times New Roman" w:hAnsi="Times New Roman" w:cs="Times New Roman"/>
          <w:b/>
          <w:sz w:val="28"/>
          <w:szCs w:val="28"/>
        </w:rPr>
        <w:t>РЕШИЛИ:</w:t>
      </w:r>
      <w:r w:rsidRPr="00096107">
        <w:rPr>
          <w:rFonts w:ascii="Times New Roman" w:hAnsi="Times New Roman" w:cs="Times New Roman"/>
          <w:b/>
          <w:sz w:val="28"/>
          <w:szCs w:val="28"/>
        </w:rPr>
        <w:tab/>
      </w:r>
    </w:p>
    <w:p w:rsidR="00C8573E" w:rsidRPr="00BD3405" w:rsidRDefault="00775FED" w:rsidP="00F4764E">
      <w:pPr>
        <w:autoSpaceDE w:val="0"/>
        <w:autoSpaceDN w:val="0"/>
        <w:adjustRightInd w:val="0"/>
        <w:spacing w:after="0" w:line="192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Принять информацию  к сведению</w:t>
      </w:r>
      <w:r w:rsidR="00C8573E" w:rsidRPr="007675C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8573E" w:rsidRPr="00BD3405" w:rsidRDefault="00C8573E" w:rsidP="00F4764E">
      <w:pPr>
        <w:spacing w:after="0" w:line="19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405">
        <w:rPr>
          <w:rFonts w:ascii="Times New Roman" w:hAnsi="Times New Roman" w:cs="Times New Roman"/>
          <w:sz w:val="28"/>
          <w:szCs w:val="28"/>
        </w:rPr>
        <w:t xml:space="preserve">Результаты голосования: «за» – </w:t>
      </w:r>
      <w:r w:rsidR="00775FED">
        <w:rPr>
          <w:rFonts w:ascii="Times New Roman" w:hAnsi="Times New Roman" w:cs="Times New Roman"/>
          <w:sz w:val="28"/>
          <w:szCs w:val="28"/>
        </w:rPr>
        <w:t>9</w:t>
      </w:r>
      <w:r w:rsidRPr="00BD3405">
        <w:rPr>
          <w:rFonts w:ascii="Times New Roman" w:hAnsi="Times New Roman" w:cs="Times New Roman"/>
          <w:sz w:val="28"/>
          <w:szCs w:val="28"/>
        </w:rPr>
        <w:t>, «против» – 0, «воздержался» – 0.</w:t>
      </w:r>
    </w:p>
    <w:p w:rsidR="00C8573E" w:rsidRDefault="00C8573E" w:rsidP="00F4764E">
      <w:pPr>
        <w:spacing w:after="0" w:line="19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405">
        <w:rPr>
          <w:rFonts w:ascii="Times New Roman" w:hAnsi="Times New Roman" w:cs="Times New Roman"/>
          <w:sz w:val="28"/>
          <w:szCs w:val="28"/>
        </w:rPr>
        <w:t>Решение принято единогласно (прилагается).</w:t>
      </w:r>
    </w:p>
    <w:p w:rsidR="00C8573E" w:rsidRDefault="00C8573E" w:rsidP="00F4764E">
      <w:pPr>
        <w:spacing w:after="0" w:line="192" w:lineRule="auto"/>
        <w:rPr>
          <w:rFonts w:ascii="Times New Roman" w:hAnsi="Times New Roman" w:cs="Times New Roman"/>
          <w:b/>
          <w:sz w:val="28"/>
          <w:szCs w:val="28"/>
        </w:rPr>
      </w:pPr>
    </w:p>
    <w:p w:rsidR="00407C21" w:rsidRPr="00096107" w:rsidRDefault="00E052F6" w:rsidP="00F4764E">
      <w:pPr>
        <w:spacing w:after="0" w:line="192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407C21" w:rsidRPr="00096107">
        <w:rPr>
          <w:rFonts w:ascii="Times New Roman" w:hAnsi="Times New Roman" w:cs="Times New Roman"/>
          <w:b/>
          <w:sz w:val="28"/>
          <w:szCs w:val="28"/>
        </w:rPr>
        <w:t>. СЛУШАЛИ:</w:t>
      </w:r>
    </w:p>
    <w:p w:rsidR="00407C21" w:rsidRDefault="00775FED" w:rsidP="00F4764E">
      <w:pPr>
        <w:tabs>
          <w:tab w:val="left" w:pos="-1560"/>
          <w:tab w:val="left" w:pos="-1134"/>
          <w:tab w:val="left" w:pos="1560"/>
        </w:tabs>
        <w:spacing w:after="0" w:line="192" w:lineRule="auto"/>
        <w:ind w:firstLine="567"/>
        <w:jc w:val="both"/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</w:pPr>
      <w:r w:rsidRPr="00775FED">
        <w:rPr>
          <w:rFonts w:ascii="Times New Roman" w:hAnsi="Times New Roman"/>
          <w:b/>
          <w:color w:val="000000"/>
          <w:spacing w:val="-4"/>
          <w:sz w:val="28"/>
          <w:szCs w:val="28"/>
          <w:lang w:eastAsia="ru-RU"/>
        </w:rPr>
        <w:t>Данданяна М.А.</w:t>
      </w:r>
      <w:r w:rsidR="00407C21" w:rsidRPr="00FB6B10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 xml:space="preserve"> –  </w:t>
      </w:r>
      <w:r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 xml:space="preserve">об итогах  работы </w:t>
      </w:r>
      <w:r w:rsidRPr="0056195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комитета энерг</w:t>
      </w:r>
      <w:r w:rsidRPr="0056195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61954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тики и тарифного регулирования Республики Хакасия в 2021 году</w:t>
      </w:r>
      <w:r w:rsidR="00407C21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.</w:t>
      </w:r>
    </w:p>
    <w:p w:rsidR="005812A4" w:rsidRPr="005812A4" w:rsidRDefault="00775FED" w:rsidP="00F4764E">
      <w:pPr>
        <w:tabs>
          <w:tab w:val="left" w:pos="-1560"/>
          <w:tab w:val="left" w:pos="-1134"/>
          <w:tab w:val="left" w:pos="1560"/>
        </w:tabs>
        <w:spacing w:after="0" w:line="19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Данданян М.А. проинформировал присутствующих о том, что </w:t>
      </w:r>
      <w:r w:rsidR="005812A4" w:rsidRPr="005812A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деятельность всех предприятий, которые по закону подлежат</w:t>
      </w:r>
      <w:r w:rsidR="0058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12A4" w:rsidRPr="005812A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</w:t>
      </w:r>
      <w:r w:rsidR="005812A4" w:rsidRPr="005812A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812A4" w:rsidRPr="005812A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ванию и обратились в Госкомтарифэнерго Хакасии, урегулир</w:t>
      </w:r>
      <w:r w:rsidR="005812A4" w:rsidRPr="005812A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812A4" w:rsidRPr="005812A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вана в</w:t>
      </w:r>
      <w:r w:rsidR="0058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12A4" w:rsidRPr="005812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 объеме.</w:t>
      </w:r>
      <w:r w:rsidR="0058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12A4" w:rsidRPr="005812A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 тарифы на тепловую энергию (услуги по передаче те</w:t>
      </w:r>
      <w:r w:rsidR="005812A4" w:rsidRPr="005812A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812A4" w:rsidRPr="005812A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ловой</w:t>
      </w:r>
      <w:r w:rsidR="0058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12A4" w:rsidRPr="005812A4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энергии), теплоноситель, на электрическую энергию для населения, на услуги по</w:t>
      </w:r>
      <w:r w:rsidR="0058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12A4" w:rsidRPr="005812A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передаче электрической энергии и сбытовые надбавки гарантир</w:t>
      </w:r>
      <w:r w:rsidR="005812A4" w:rsidRPr="005812A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812A4" w:rsidRPr="005812A4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</w:t>
      </w:r>
      <w:r w:rsidR="0058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12A4" w:rsidRPr="005812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поставщиков, на услуги холодного и горячего водоснабжения и вод</w:t>
      </w:r>
      <w:r w:rsidR="005812A4" w:rsidRPr="005812A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812A4" w:rsidRPr="005812A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отведения, на</w:t>
      </w:r>
      <w:r w:rsidR="0058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12A4" w:rsidRPr="005812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захоронение твердых коммунальных отходов, предельные т</w:t>
      </w:r>
      <w:r w:rsidR="005812A4" w:rsidRPr="005812A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812A4" w:rsidRPr="005812A4">
        <w:rPr>
          <w:rFonts w:ascii="Times New Roman" w:eastAsia="Times New Roman" w:hAnsi="Times New Roman" w:cs="Times New Roman"/>
          <w:sz w:val="28"/>
          <w:szCs w:val="28"/>
          <w:lang w:eastAsia="ru-RU"/>
        </w:rPr>
        <w:t>рифы для</w:t>
      </w:r>
      <w:r w:rsidR="0058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12A4" w:rsidRPr="005812A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 оператора в сфере обращения ТКО, утверждена плата за</w:t>
      </w:r>
      <w:r w:rsidR="0058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12A4" w:rsidRPr="005812A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технологическое присоединение к электрическим сетям, за подкл</w:t>
      </w:r>
      <w:r w:rsidR="005812A4" w:rsidRPr="005812A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5812A4" w:rsidRPr="005812A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чение</w:t>
      </w:r>
      <w:r w:rsidR="0058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12A4" w:rsidRPr="005812A4">
        <w:rPr>
          <w:rFonts w:ascii="Times New Roman" w:eastAsia="Times New Roman" w:hAnsi="Times New Roman" w:cs="Times New Roman"/>
          <w:sz w:val="28"/>
          <w:szCs w:val="28"/>
          <w:lang w:eastAsia="ru-RU"/>
        </w:rPr>
        <w:t>(технологическое присоединение) к системам теплоснабжения, тарифы на</w:t>
      </w:r>
      <w:r w:rsidR="0058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12A4" w:rsidRPr="005812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подключение (технологическое присоединение) к централизованным с</w:t>
      </w:r>
      <w:r w:rsidR="005812A4" w:rsidRPr="005812A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812A4" w:rsidRPr="005812A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стемам</w:t>
      </w:r>
      <w:r w:rsidR="0058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12A4" w:rsidRPr="005812A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холодного водоснабжения и водоотведения, розничные цены на сж</w:t>
      </w:r>
      <w:r w:rsidR="005812A4" w:rsidRPr="005812A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812A4" w:rsidRPr="005812A4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женный газ,</w:t>
      </w:r>
      <w:r w:rsidR="0058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12A4" w:rsidRPr="005812A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реализуемый населению, и другие.</w:t>
      </w:r>
    </w:p>
    <w:p w:rsidR="005812A4" w:rsidRPr="005812A4" w:rsidRDefault="005812A4" w:rsidP="00F4764E">
      <w:pPr>
        <w:tabs>
          <w:tab w:val="left" w:pos="-1560"/>
          <w:tab w:val="left" w:pos="-1134"/>
          <w:tab w:val="left" w:pos="1560"/>
        </w:tabs>
        <w:spacing w:after="0" w:line="19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2A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на 2022 год отрегулировано 144 организации.</w:t>
      </w:r>
    </w:p>
    <w:p w:rsidR="005812A4" w:rsidRPr="005812A4" w:rsidRDefault="005812A4" w:rsidP="00F4764E">
      <w:pPr>
        <w:tabs>
          <w:tab w:val="left" w:pos="-1560"/>
          <w:tab w:val="left" w:pos="-1134"/>
          <w:tab w:val="left" w:pos="1560"/>
        </w:tabs>
        <w:spacing w:after="0" w:line="19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2A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Суммарная необходимая валовая выручка регулируемых организаций на 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12A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составила -10 млрд. 165 млн.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12A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3A1304" w:rsidRDefault="005812A4" w:rsidP="00F4764E">
      <w:pPr>
        <w:tabs>
          <w:tab w:val="left" w:pos="-1560"/>
          <w:tab w:val="left" w:pos="-1134"/>
          <w:tab w:val="left" w:pos="1560"/>
        </w:tabs>
        <w:spacing w:after="0" w:line="19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2A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исключенных необоснованных затрат организаций составила 7 млрд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12A4">
        <w:rPr>
          <w:rFonts w:ascii="Times New Roman" w:eastAsia="Times New Roman" w:hAnsi="Times New Roman" w:cs="Times New Roman"/>
          <w:sz w:val="28"/>
          <w:szCs w:val="28"/>
          <w:lang w:eastAsia="ru-RU"/>
        </w:rPr>
        <w:t>677 млн. рублей.</w:t>
      </w:r>
    </w:p>
    <w:p w:rsidR="003A1304" w:rsidRPr="003A1304" w:rsidRDefault="003A1304" w:rsidP="00F4764E">
      <w:pPr>
        <w:tabs>
          <w:tab w:val="left" w:pos="-1560"/>
          <w:tab w:val="left" w:pos="-1134"/>
          <w:tab w:val="left" w:pos="1560"/>
        </w:tabs>
        <w:spacing w:after="0" w:line="19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304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сдерживания роста коммунальных платежей и во избежание</w:t>
      </w:r>
    </w:p>
    <w:p w:rsidR="003A1304" w:rsidRPr="003A1304" w:rsidRDefault="003A1304" w:rsidP="00F4764E">
      <w:pPr>
        <w:tabs>
          <w:tab w:val="left" w:pos="-1560"/>
          <w:tab w:val="left" w:pos="-1134"/>
          <w:tab w:val="left" w:pos="1560"/>
        </w:tabs>
        <w:spacing w:after="0" w:line="19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30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напряженности принят приказ Госкомтарифэнерго Хакасии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1304">
        <w:rPr>
          <w:rFonts w:ascii="Times New Roman" w:eastAsia="Times New Roman" w:hAnsi="Times New Roman" w:cs="Times New Roman"/>
          <w:sz w:val="28"/>
          <w:szCs w:val="28"/>
          <w:lang w:eastAsia="ru-RU"/>
        </w:rPr>
        <w:t>15.12.2021 № 95-к, которым установлены льготные тарифы для насел</w:t>
      </w:r>
      <w:r w:rsidRPr="003A130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A130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в сфере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130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теплоснабжения, водоснабжения и водоотведения.</w:t>
      </w:r>
    </w:p>
    <w:p w:rsidR="003A1304" w:rsidRPr="003A1304" w:rsidRDefault="003A1304" w:rsidP="00F4764E">
      <w:pPr>
        <w:tabs>
          <w:tab w:val="left" w:pos="-1560"/>
          <w:tab w:val="left" w:pos="-1134"/>
          <w:tab w:val="left" w:pos="1560"/>
        </w:tabs>
        <w:spacing w:after="0" w:line="19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3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установлении тарифов учитывался индекс роста платы граждан за</w:t>
      </w:r>
    </w:p>
    <w:p w:rsidR="003A1304" w:rsidRPr="003A1304" w:rsidRDefault="003A1304" w:rsidP="00F4764E">
      <w:pPr>
        <w:tabs>
          <w:tab w:val="left" w:pos="-1560"/>
          <w:tab w:val="left" w:pos="-1134"/>
          <w:tab w:val="left" w:pos="1560"/>
        </w:tabs>
        <w:spacing w:after="0" w:line="19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3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коммунальные услуги, установленный федеральным центром для Ре</w:t>
      </w:r>
      <w:r w:rsidRPr="003A130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A130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130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Хакасия на уровне 4 % с допустимым отклонением 2,8 %. По о</w:t>
      </w:r>
      <w:r w:rsidRPr="003A130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A130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130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образованиям (распоряжение Правительства РФ от 30,10.2021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1304">
        <w:rPr>
          <w:rFonts w:ascii="Times New Roman" w:eastAsia="Times New Roman" w:hAnsi="Times New Roman" w:cs="Times New Roman"/>
          <w:sz w:val="28"/>
          <w:szCs w:val="28"/>
          <w:lang w:eastAsia="ru-RU"/>
        </w:rPr>
        <w:t>3073-р).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130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первом полугодии 2022 года роста платы граждан за коммунальные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130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будет, за исключением МО г. Черногорск и МО п. Усть-Абакан, для граждан,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13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проживающих в данных муниципальных образ</w:t>
      </w:r>
      <w:r w:rsidRPr="003A130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A130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ваниях, максимальный рост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130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совокупного платежа за коммунальные услуги составит 6 % с 01.01.2022 , в связи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130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отнесением МО к ценовым зонам тепл</w:t>
      </w:r>
      <w:r w:rsidRPr="003A130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A1304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снабжения.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1304">
        <w:rPr>
          <w:rFonts w:ascii="Times New Roman" w:eastAsia="Times New Roman" w:hAnsi="Times New Roman" w:cs="Times New Roman"/>
          <w:sz w:val="28"/>
          <w:szCs w:val="28"/>
          <w:lang w:eastAsia="ru-RU"/>
        </w:rPr>
        <w:t>С 1 июля 2022 года произойдет рост совокупного платежа гра</w:t>
      </w:r>
      <w:r w:rsidRPr="003A1304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3A130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13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коммунальные услуги в среднем по республике на 4 %, по отдельным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130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образованиям максимальный рост платежки за коммунал</w:t>
      </w:r>
      <w:r w:rsidRPr="003A130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3A1304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130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составит 6,8 %.</w:t>
      </w:r>
    </w:p>
    <w:p w:rsidR="00775FED" w:rsidRDefault="003A1304" w:rsidP="00F4764E">
      <w:pPr>
        <w:tabs>
          <w:tab w:val="left" w:pos="-1560"/>
          <w:tab w:val="left" w:pos="-1134"/>
          <w:tab w:val="left" w:pos="1560"/>
        </w:tabs>
        <w:spacing w:after="0" w:line="19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30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организации, реализующие коммунальные ресурсы по льготным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130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тарифам, получили из республиканского бюджета субсидии на компенсацию</w:t>
      </w:r>
      <w:r w:rsidR="00775FED" w:rsidRPr="0058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A130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выпадающих доходов, возникающих в результате установл</w:t>
      </w:r>
      <w:r w:rsidRPr="003A130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A130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льготных тарифов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13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2020-2021 годы, в соответствии с Законом Респу</w:t>
      </w:r>
      <w:r w:rsidRPr="003A130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3A13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лики Хакасия от 17.12.2014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1304">
        <w:rPr>
          <w:rFonts w:ascii="Times New Roman" w:eastAsia="Times New Roman" w:hAnsi="Times New Roman" w:cs="Times New Roman"/>
          <w:sz w:val="28"/>
          <w:szCs w:val="28"/>
          <w:lang w:eastAsia="ru-RU"/>
        </w:rPr>
        <w:t>117-ЗРХ «О льготных тарифах в сфере тепл</w:t>
      </w:r>
      <w:r w:rsidRPr="003A130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A1304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снабжения, водоснабжения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130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водоотведения» (далее - субсидии), в сумме 397,903 млн.руб. В 2020 году сумма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130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выпадающих доходов из Республика</w:t>
      </w:r>
      <w:r w:rsidRPr="003A130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A130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бюджета составляла 246,986 млн.руб.</w:t>
      </w:r>
    </w:p>
    <w:p w:rsidR="003A1304" w:rsidRPr="003A1304" w:rsidRDefault="003A1304" w:rsidP="00F4764E">
      <w:pPr>
        <w:tabs>
          <w:tab w:val="left" w:pos="-1560"/>
          <w:tab w:val="left" w:pos="-1134"/>
          <w:tab w:val="left" w:pos="1560"/>
        </w:tabs>
        <w:spacing w:after="0" w:line="19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3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Хакасии тарифы для населения на электроэнергию являются одними</w:t>
      </w:r>
    </w:p>
    <w:p w:rsidR="003A1304" w:rsidRPr="003A1304" w:rsidRDefault="003A1304" w:rsidP="00F4764E">
      <w:pPr>
        <w:tabs>
          <w:tab w:val="left" w:pos="-1560"/>
          <w:tab w:val="left" w:pos="-1134"/>
          <w:tab w:val="left" w:pos="1560"/>
        </w:tabs>
        <w:spacing w:after="0" w:line="19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304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самых низких в России. Даже после повышения, которое произойдет во втором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13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полугодии, Хакасия будет занимать второе место в России после Ирку</w:t>
      </w:r>
      <w:r w:rsidRPr="003A130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A130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13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низкому уровню тарифов на электроэнергию.</w:t>
      </w:r>
    </w:p>
    <w:p w:rsidR="003A1304" w:rsidRPr="003A1304" w:rsidRDefault="003A1304" w:rsidP="00F4764E">
      <w:pPr>
        <w:tabs>
          <w:tab w:val="left" w:pos="-1560"/>
          <w:tab w:val="left" w:pos="-1134"/>
          <w:tab w:val="left" w:pos="1560"/>
        </w:tabs>
        <w:spacing w:after="0" w:line="19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30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Установлены на 2022 год тарифы на захоронение твердых коммунал</w:t>
      </w:r>
      <w:r w:rsidRPr="003A130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3A1304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130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отходов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130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6 полигонов.</w:t>
      </w:r>
    </w:p>
    <w:p w:rsidR="00407C21" w:rsidRDefault="003A1304" w:rsidP="00F4764E">
      <w:pPr>
        <w:tabs>
          <w:tab w:val="left" w:pos="-1560"/>
          <w:tab w:val="left" w:pos="-1134"/>
          <w:tab w:val="left" w:pos="1560"/>
        </w:tabs>
        <w:spacing w:after="0" w:line="19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30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 предельные единые тарифы на услугу регионального оп</w:t>
      </w:r>
      <w:r w:rsidRPr="003A130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A13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13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обращению с твердыми коммунальными отходами на 2022 год для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130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территориальных зон республики в размере от 316,23 руб./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м3</w:t>
      </w:r>
      <w:r w:rsidRPr="003A1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605,58 руб./мЗ. в зависимости от территориальной зоны.</w:t>
      </w:r>
    </w:p>
    <w:p w:rsidR="003A1304" w:rsidRPr="003A1304" w:rsidRDefault="003A1304" w:rsidP="00F4764E">
      <w:pPr>
        <w:tabs>
          <w:tab w:val="left" w:pos="-1560"/>
          <w:tab w:val="left" w:pos="-1134"/>
          <w:tab w:val="left" w:pos="1560"/>
        </w:tabs>
        <w:spacing w:after="0" w:line="19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3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 год утверждено 125 тарифов в сфере теплоснабжения (из них: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130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тепловую энергию - 68, теплоноситель - 31, на горячую воду - 26).</w:t>
      </w:r>
    </w:p>
    <w:p w:rsidR="003A1304" w:rsidRPr="003A1304" w:rsidRDefault="003A1304" w:rsidP="00F4764E">
      <w:pPr>
        <w:tabs>
          <w:tab w:val="left" w:pos="-1560"/>
          <w:tab w:val="left" w:pos="-1134"/>
          <w:tab w:val="left" w:pos="1560"/>
        </w:tabs>
        <w:spacing w:after="0" w:line="19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30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Средневзвешенный тариф на тепловую энергию для потребителей ре</w:t>
      </w:r>
      <w:r w:rsidRPr="003A130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A130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130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 2615,26 руб./Гкал, с ростом 3,39% от аналогичного тарифа, сложившегося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130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(2529,58 руб./Гкал.).</w:t>
      </w:r>
    </w:p>
    <w:p w:rsidR="003A1304" w:rsidRPr="003A1304" w:rsidRDefault="003A1304" w:rsidP="00F4764E">
      <w:pPr>
        <w:tabs>
          <w:tab w:val="left" w:pos="-1560"/>
          <w:tab w:val="left" w:pos="-1134"/>
          <w:tab w:val="left" w:pos="1560"/>
        </w:tabs>
        <w:spacing w:after="0" w:line="19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3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для 9 предприятий на 2022 год произошло снижение конечн</w:t>
      </w:r>
      <w:r w:rsidRPr="003A130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A130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130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тарифа на тепловую энергию, отпускаемую потребителю, от утвержде</w:t>
      </w:r>
      <w:r w:rsidRPr="003A130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A1304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на 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130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год.</w:t>
      </w:r>
    </w:p>
    <w:p w:rsidR="003A1304" w:rsidRPr="003A1304" w:rsidRDefault="003A1304" w:rsidP="00F4764E">
      <w:pPr>
        <w:tabs>
          <w:tab w:val="left" w:pos="-1560"/>
          <w:tab w:val="left" w:pos="-1134"/>
          <w:tab w:val="left" w:pos="1560"/>
        </w:tabs>
        <w:spacing w:after="0" w:line="19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3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 год утверждено 93 тарифа в сфере водоснабжения и водоотв</w:t>
      </w:r>
      <w:r w:rsidRPr="003A130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A130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1304">
        <w:rPr>
          <w:rFonts w:ascii="Times New Roman" w:eastAsia="Times New Roman" w:hAnsi="Times New Roman" w:cs="Times New Roman"/>
          <w:sz w:val="28"/>
          <w:szCs w:val="28"/>
          <w:lang w:eastAsia="ru-RU"/>
        </w:rPr>
        <w:t>(из них: на питьевую воду - 66, на услуги водоотведения - 27).</w:t>
      </w:r>
    </w:p>
    <w:p w:rsidR="003A1304" w:rsidRDefault="003A1304" w:rsidP="00F4764E">
      <w:pPr>
        <w:tabs>
          <w:tab w:val="left" w:pos="-1560"/>
          <w:tab w:val="left" w:pos="-1134"/>
          <w:tab w:val="left" w:pos="1560"/>
        </w:tabs>
        <w:spacing w:after="0" w:line="19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30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Средневзвешенный тариф на питьевую воду для потребителей респу</w:t>
      </w:r>
      <w:r w:rsidRPr="003A130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3A130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130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 13,8 руб./мЗ, на водоотведение - 21,48 руб./мЗ, с ростом 3,3 %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130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аналогичного тарифа, сложившегося в 2021 году.</w:t>
      </w:r>
    </w:p>
    <w:p w:rsidR="003A1304" w:rsidRDefault="003A1304" w:rsidP="00F4764E">
      <w:pPr>
        <w:tabs>
          <w:tab w:val="left" w:pos="-1560"/>
          <w:tab w:val="left" w:pos="-1134"/>
          <w:tab w:val="left" w:pos="1560"/>
        </w:tabs>
        <w:spacing w:after="0" w:line="19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C21" w:rsidRPr="00F4764E" w:rsidRDefault="00407C21" w:rsidP="00F4764E">
      <w:pPr>
        <w:spacing w:after="0" w:line="19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764E">
        <w:rPr>
          <w:rFonts w:ascii="Times New Roman" w:hAnsi="Times New Roman" w:cs="Times New Roman"/>
          <w:b/>
          <w:sz w:val="28"/>
          <w:szCs w:val="28"/>
        </w:rPr>
        <w:t>РЕШИЛИ:</w:t>
      </w:r>
      <w:r w:rsidRPr="00F4764E">
        <w:rPr>
          <w:rFonts w:ascii="Times New Roman" w:hAnsi="Times New Roman" w:cs="Times New Roman"/>
          <w:b/>
          <w:sz w:val="28"/>
          <w:szCs w:val="28"/>
        </w:rPr>
        <w:tab/>
      </w:r>
    </w:p>
    <w:p w:rsidR="00407C21" w:rsidRPr="00096107" w:rsidRDefault="00407C21" w:rsidP="00F4764E">
      <w:pPr>
        <w:spacing w:after="0" w:line="19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1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информацию к сведению.</w:t>
      </w:r>
    </w:p>
    <w:p w:rsidR="00407C21" w:rsidRPr="00096107" w:rsidRDefault="00407C21" w:rsidP="00F4764E">
      <w:pPr>
        <w:spacing w:after="0" w:line="19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107">
        <w:rPr>
          <w:rFonts w:ascii="Times New Roman" w:hAnsi="Times New Roman" w:cs="Times New Roman"/>
          <w:sz w:val="28"/>
          <w:szCs w:val="28"/>
        </w:rPr>
        <w:t xml:space="preserve">Результаты голосования: «за» – </w:t>
      </w:r>
      <w:r w:rsidR="00CE6EA3">
        <w:rPr>
          <w:rFonts w:ascii="Times New Roman" w:hAnsi="Times New Roman" w:cs="Times New Roman"/>
          <w:sz w:val="28"/>
          <w:szCs w:val="28"/>
        </w:rPr>
        <w:t>9</w:t>
      </w:r>
      <w:r w:rsidRPr="00096107">
        <w:rPr>
          <w:rFonts w:ascii="Times New Roman" w:hAnsi="Times New Roman" w:cs="Times New Roman"/>
          <w:sz w:val="28"/>
          <w:szCs w:val="28"/>
        </w:rPr>
        <w:t>, «против» – 0, «воздержался» – 0.</w:t>
      </w:r>
    </w:p>
    <w:p w:rsidR="00407C21" w:rsidRDefault="00407C21" w:rsidP="00F4764E">
      <w:pPr>
        <w:spacing w:after="0" w:line="19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107">
        <w:rPr>
          <w:rFonts w:ascii="Times New Roman" w:hAnsi="Times New Roman" w:cs="Times New Roman"/>
          <w:sz w:val="28"/>
          <w:szCs w:val="28"/>
        </w:rPr>
        <w:t>Решение принято единогласно (прилагается).</w:t>
      </w:r>
    </w:p>
    <w:p w:rsidR="00407C21" w:rsidRDefault="00407C21" w:rsidP="00F4764E">
      <w:pPr>
        <w:tabs>
          <w:tab w:val="left" w:pos="-1560"/>
          <w:tab w:val="left" w:pos="-1134"/>
          <w:tab w:val="left" w:pos="1560"/>
        </w:tabs>
        <w:spacing w:after="0" w:line="192" w:lineRule="auto"/>
        <w:ind w:firstLine="567"/>
        <w:jc w:val="both"/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</w:pPr>
    </w:p>
    <w:p w:rsidR="00CE6EA3" w:rsidRPr="00096107" w:rsidRDefault="00CE6EA3" w:rsidP="00F4764E">
      <w:pPr>
        <w:spacing w:after="0" w:line="192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096107">
        <w:rPr>
          <w:rFonts w:ascii="Times New Roman" w:hAnsi="Times New Roman" w:cs="Times New Roman"/>
          <w:b/>
          <w:sz w:val="28"/>
          <w:szCs w:val="28"/>
        </w:rPr>
        <w:t>. СЛУШАЛИ:</w:t>
      </w:r>
    </w:p>
    <w:p w:rsidR="00CE6EA3" w:rsidRDefault="00CE6EA3" w:rsidP="00F4764E">
      <w:pPr>
        <w:tabs>
          <w:tab w:val="left" w:pos="-1560"/>
          <w:tab w:val="left" w:pos="-1134"/>
          <w:tab w:val="left" w:pos="1560"/>
        </w:tabs>
        <w:spacing w:after="0" w:line="192" w:lineRule="auto"/>
        <w:ind w:firstLine="567"/>
        <w:jc w:val="both"/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  <w:lang w:eastAsia="ru-RU"/>
        </w:rPr>
        <w:t xml:space="preserve">Кудашкина В.В. </w:t>
      </w:r>
      <w:r w:rsidRPr="00FB6B10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 xml:space="preserve"> –  </w:t>
      </w:r>
      <w:r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докладе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Уполномоченного по защите прав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предпринимателей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Республике Хакасия об итогах работы за 2021 год</w:t>
      </w:r>
      <w:r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.</w:t>
      </w:r>
    </w:p>
    <w:p w:rsidR="00CE6EA3" w:rsidRDefault="00CE6EA3" w:rsidP="00F4764E">
      <w:pPr>
        <w:pStyle w:val="af2"/>
        <w:spacing w:line="19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E6E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Кудашкин В.В.</w:t>
      </w:r>
      <w:r w:rsidRPr="00CE6E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проинформировал присутствующих о том,</w:t>
      </w:r>
      <w:r w:rsidRPr="00CE6E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что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</w:t>
      </w:r>
      <w:r w:rsidRPr="00CE6E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2021 году в адрес Уполномоченного по защите прав предпринимателей в Ре</w:t>
      </w:r>
      <w:r w:rsidRPr="00CE6E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CE6E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публике Хакасия поступило 343 обращений, из них 81 письменных (24% от общего числа обращений) и 262 устных (76% от общего числа обращ</w:t>
      </w:r>
      <w:r w:rsidRPr="00CE6E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</w:t>
      </w:r>
      <w:r w:rsidRPr="00CE6E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ний). По сравнению с показателями 2020 года, общее количество обращений составило: 86%: 395 о</w:t>
      </w:r>
      <w:r w:rsidRPr="00CE6E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</w:t>
      </w:r>
      <w:r w:rsidRPr="00CE6E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ращений, из них 149 письменных и 246 устных. Тема устных обращений, касалась вопросов, связанных с защитой прав и законных интересов субъектов предприн</w:t>
      </w:r>
      <w:r w:rsidRPr="00CE6E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CE6E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мательской деятельности со стороны органов государственной власти и местного самоуправления, вопросов связанных с введенными ограничениями в условиях введения режима повышенной г</w:t>
      </w:r>
      <w:r w:rsidRPr="00CE6E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CE6E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товности функционирования органов управления и сил территориальной подсистемы предупреждения и ликвидации чрезвычайных, неисполнением обязанности по оплате по государственным и муниципальным ко</w:t>
      </w:r>
      <w:r w:rsidRPr="00CE6E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</w:t>
      </w:r>
      <w:r w:rsidRPr="00CE6E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трактам.  По всем устным обращениям даны рекомендации, разъяснения и консульт</w:t>
      </w:r>
      <w:r w:rsidRPr="00CE6E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CE6E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ции.</w:t>
      </w:r>
    </w:p>
    <w:p w:rsidR="00CE6EA3" w:rsidRPr="00F4764E" w:rsidRDefault="00CE6EA3" w:rsidP="00F4764E">
      <w:pPr>
        <w:pStyle w:val="af2"/>
        <w:spacing w:line="19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476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Тематика письменных обращений за 2021 год: </w:t>
      </w:r>
    </w:p>
    <w:p w:rsidR="00CE6EA3" w:rsidRPr="00F4764E" w:rsidRDefault="00CE6EA3" w:rsidP="00F4764E">
      <w:pPr>
        <w:pStyle w:val="af2"/>
        <w:spacing w:line="19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476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79- в связи с принятыми ограничениями по борьбе с распространен</w:t>
      </w:r>
      <w:r w:rsidRPr="00F476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F476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ем Covid-19, в том числе 3 прекращение гос. поддержки по льготным кред</w:t>
      </w:r>
      <w:r w:rsidRPr="00F476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F476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там;</w:t>
      </w:r>
    </w:p>
    <w:p w:rsidR="00CE6EA3" w:rsidRPr="00F4764E" w:rsidRDefault="00CE6EA3" w:rsidP="00F4764E">
      <w:pPr>
        <w:pStyle w:val="af2"/>
        <w:spacing w:line="19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1" w:name="_Hlk63424377"/>
      <w:r w:rsidRPr="00F476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57- неисполнение обязательств по государственным и муниципал</w:t>
      </w:r>
      <w:r w:rsidRPr="00F476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ь</w:t>
      </w:r>
      <w:r w:rsidRPr="00F476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ным контрактам</w:t>
      </w:r>
    </w:p>
    <w:bookmarkEnd w:id="1"/>
    <w:p w:rsidR="00CE6EA3" w:rsidRPr="00F4764E" w:rsidRDefault="00CE6EA3" w:rsidP="00F4764E">
      <w:pPr>
        <w:pStyle w:val="af2"/>
        <w:spacing w:line="19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476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41- неправомерные действия государственных органов; </w:t>
      </w:r>
    </w:p>
    <w:p w:rsidR="00CE6EA3" w:rsidRPr="00F4764E" w:rsidRDefault="00CE6EA3" w:rsidP="00F4764E">
      <w:pPr>
        <w:pStyle w:val="af2"/>
        <w:spacing w:line="19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476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36- незаконные проверки МСП; </w:t>
      </w:r>
    </w:p>
    <w:p w:rsidR="00CE6EA3" w:rsidRPr="00F4764E" w:rsidRDefault="00CE6EA3" w:rsidP="00F4764E">
      <w:pPr>
        <w:pStyle w:val="af2"/>
        <w:spacing w:line="19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476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19- налоговое законодательство; </w:t>
      </w:r>
    </w:p>
    <w:p w:rsidR="00CE6EA3" w:rsidRPr="00F4764E" w:rsidRDefault="00CE6EA3" w:rsidP="00F4764E">
      <w:pPr>
        <w:pStyle w:val="af2"/>
        <w:spacing w:line="19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476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18- тарифы;</w:t>
      </w:r>
    </w:p>
    <w:p w:rsidR="00CE6EA3" w:rsidRPr="00F4764E" w:rsidRDefault="00CE6EA3" w:rsidP="00F4764E">
      <w:pPr>
        <w:pStyle w:val="af2"/>
        <w:spacing w:line="19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476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17- уголовное преследование; </w:t>
      </w:r>
    </w:p>
    <w:p w:rsidR="00CE6EA3" w:rsidRPr="00F4764E" w:rsidRDefault="00CE6EA3" w:rsidP="00F4764E">
      <w:pPr>
        <w:pStyle w:val="af2"/>
        <w:spacing w:line="19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476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16- отмена НПА, внесение изменений в НПА;</w:t>
      </w:r>
    </w:p>
    <w:p w:rsidR="00CE6EA3" w:rsidRPr="00F4764E" w:rsidRDefault="00CE6EA3" w:rsidP="00F4764E">
      <w:pPr>
        <w:pStyle w:val="af2"/>
        <w:spacing w:line="19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476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8- привлечение к административной ответственности; </w:t>
      </w:r>
    </w:p>
    <w:p w:rsidR="00CE6EA3" w:rsidRPr="00F4764E" w:rsidRDefault="00CE6EA3" w:rsidP="00F4764E">
      <w:pPr>
        <w:pStyle w:val="af2"/>
        <w:spacing w:line="19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476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5- недобросовестная конкуренция, действия естественных монополий.</w:t>
      </w:r>
    </w:p>
    <w:p w:rsidR="00CE6EA3" w:rsidRPr="00F4764E" w:rsidRDefault="00CE6EA3" w:rsidP="00F4764E">
      <w:pPr>
        <w:pStyle w:val="af2"/>
        <w:spacing w:line="19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476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течение 2021 года Уполномоченный принял участие в судебных з</w:t>
      </w:r>
      <w:r w:rsidRPr="00F476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F476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седаниях Арбитражного суда Республики Хакасия, Абаканского городского суда Республики Хакасия, Верховного суда Республики Хакасия. Категории рассматриваемых дел: уголовная, гражданская, административная.</w:t>
      </w:r>
    </w:p>
    <w:p w:rsidR="00CE6EA3" w:rsidRPr="00F4764E" w:rsidRDefault="00CE6EA3" w:rsidP="00F4764E">
      <w:pPr>
        <w:pStyle w:val="af2"/>
        <w:spacing w:line="19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476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Рассмотрение обращений заявителей осуществляется в соответствии с требованиями действующего законодательства Российской Федерации, Зак</w:t>
      </w:r>
      <w:r w:rsidRPr="00F476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F476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ном Республики Хакасия № 99-ЗРХ "Об Уполномоченном по защите прав предпринимателей в Республике Хакасия и о внесении изменений в Закон Республики Хакасия "О гос</w:t>
      </w:r>
      <w:r w:rsidRPr="00F476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r w:rsidRPr="00F476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дарственных должностях Республики Хакасия и государственной гражданской службе Республики Хакасия" и порядком п</w:t>
      </w:r>
      <w:r w:rsidRPr="00F476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F476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дачи и рассмотрения жалоб, принятия решений по ним, утвержденным Уполномоченным при Президенте Российской Федерации по защите прав предпринимателей.</w:t>
      </w:r>
    </w:p>
    <w:p w:rsidR="00CE6EA3" w:rsidRPr="00F4764E" w:rsidRDefault="00CE6EA3" w:rsidP="00F4764E">
      <w:pPr>
        <w:pStyle w:val="af2"/>
        <w:spacing w:line="19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476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адрес Уполномоченного обращения поступают как в интересах инд</w:t>
      </w:r>
      <w:r w:rsidRPr="00F476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F476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видуальных предпринимателей, так и в интересах юридических лиц. В 2021 году от индивидуальных предпринимателей поступило 42 письменных обр</w:t>
      </w:r>
      <w:r w:rsidRPr="00F476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F476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щения, от юрид</w:t>
      </w:r>
      <w:r w:rsidRPr="00F476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F476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ческих лиц 39 обращений.</w:t>
      </w:r>
    </w:p>
    <w:p w:rsidR="00CE6EA3" w:rsidRPr="00F4764E" w:rsidRDefault="00CE6EA3" w:rsidP="00F4764E">
      <w:pPr>
        <w:pStyle w:val="af2"/>
        <w:spacing w:line="19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476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Кроме того, в адрес Уполномоченного поступило 13 письменных з</w:t>
      </w:r>
      <w:r w:rsidRPr="00F476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F476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просов, касающихся разъяснения действующего законодательства, правовой помощи, о</w:t>
      </w:r>
      <w:r w:rsidRPr="00F476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r w:rsidRPr="00F476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ганизации мероприятий по повышению уровня экономической грамотности пре</w:t>
      </w:r>
      <w:r w:rsidRPr="00F476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</w:t>
      </w:r>
      <w:r w:rsidRPr="00F476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принимательского сообщества.</w:t>
      </w:r>
    </w:p>
    <w:p w:rsidR="00CE6EA3" w:rsidRPr="00F4764E" w:rsidRDefault="00CE6EA3" w:rsidP="00F4764E">
      <w:pPr>
        <w:pStyle w:val="af2"/>
        <w:spacing w:line="19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476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Наибольшее количество письменных обращений поступило от пре</w:t>
      </w:r>
      <w:r w:rsidRPr="00F476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</w:t>
      </w:r>
      <w:r w:rsidRPr="00F476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приним</w:t>
      </w:r>
      <w:r w:rsidRPr="00F476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F476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телей города Абакана - 55 обращений, на втором месте обращения предпринимат</w:t>
      </w:r>
      <w:r w:rsidRPr="00F476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</w:t>
      </w:r>
      <w:r w:rsidRPr="00F476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лей г. Черногорска – 2, далее город Саяногорск -2, Усть-Абаканский район- 2, Б</w:t>
      </w:r>
      <w:r w:rsidRPr="00F476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F476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градский район- 2, Аскизский район- 1, Алтайский район- 3, Бейский район- 1, г</w:t>
      </w:r>
      <w:r w:rsidRPr="00F476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F476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род Сорск- 1, Ширинский район- 1. </w:t>
      </w:r>
    </w:p>
    <w:p w:rsidR="00CE6EA3" w:rsidRPr="00CE6EA3" w:rsidRDefault="00CE6EA3" w:rsidP="00F4764E">
      <w:pPr>
        <w:pStyle w:val="af2"/>
        <w:spacing w:line="19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E6E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Основные способы взаимодействия Уполномоченного по защите прав пре</w:t>
      </w:r>
      <w:r w:rsidRPr="00CE6E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</w:t>
      </w:r>
      <w:r w:rsidRPr="00CE6E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принимателей в Республике Хакасия с аппаратом Уполномоченного при Президенте Российской Федерации по защите прав предпринимателей явл</w:t>
      </w:r>
      <w:r w:rsidRPr="00CE6E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</w:t>
      </w:r>
      <w:r w:rsidR="00F476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лись</w:t>
      </w:r>
      <w:r w:rsidRPr="00CE6E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CE6EA3" w:rsidRPr="00CE6EA3" w:rsidRDefault="00CE6EA3" w:rsidP="00F4764E">
      <w:pPr>
        <w:pStyle w:val="af2"/>
        <w:spacing w:line="19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E6E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выполнение поручений по рассмотрению «по существу» жалоб и о</w:t>
      </w:r>
      <w:r w:rsidRPr="00CE6E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</w:t>
      </w:r>
      <w:r w:rsidRPr="00CE6E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ращ</w:t>
      </w:r>
      <w:r w:rsidRPr="00CE6E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</w:t>
      </w:r>
      <w:r w:rsidRPr="00CE6E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ний;</w:t>
      </w:r>
    </w:p>
    <w:p w:rsidR="00CE6EA3" w:rsidRPr="00CE6EA3" w:rsidRDefault="00CE6EA3" w:rsidP="00F4764E">
      <w:pPr>
        <w:pStyle w:val="af2"/>
        <w:spacing w:line="19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E6E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ежемесячное направление в аппарат Уполномоченного при Президе</w:t>
      </w:r>
      <w:r w:rsidRPr="00CE6E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</w:t>
      </w:r>
      <w:r w:rsidRPr="00CE6E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 Российской Федерации по защите прав предпринимателей отчетной и</w:t>
      </w:r>
      <w:r w:rsidRPr="00CE6E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</w:t>
      </w:r>
      <w:r w:rsidRPr="00CE6E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формации о количестве поступивших обращений, количестве отработанных обращений, количестве проведенных мероприятий и иной активности реги</w:t>
      </w:r>
      <w:r w:rsidRPr="00CE6E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CE6E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нального уполномоченн</w:t>
      </w:r>
      <w:r w:rsidRPr="00CE6E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CE6E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го;</w:t>
      </w:r>
    </w:p>
    <w:p w:rsidR="00CE6EA3" w:rsidRPr="00CE6EA3" w:rsidRDefault="00CE6EA3" w:rsidP="00F4764E">
      <w:pPr>
        <w:pStyle w:val="af2"/>
        <w:spacing w:line="19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E6E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постоянное отражение поступивших обращений в единой информ</w:t>
      </w:r>
      <w:r w:rsidRPr="00CE6E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CE6E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ционной системе, разработанной аппаратом Уполномоченного при През</w:t>
      </w:r>
      <w:r w:rsidRPr="00CE6E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CE6E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денте Российской Федерации, которая позволяет отслеживать работу реги</w:t>
      </w:r>
      <w:r w:rsidRPr="00CE6E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CE6E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нального Уполномоченного, в части учета и рассмотрения жалоб и обращ</w:t>
      </w:r>
      <w:r w:rsidRPr="00CE6E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</w:t>
      </w:r>
      <w:r w:rsidRPr="00CE6E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ний субъектов предпринимател</w:t>
      </w:r>
      <w:r w:rsidRPr="00CE6E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ь</w:t>
      </w:r>
      <w:r w:rsidRPr="00CE6E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ской деятельности;</w:t>
      </w:r>
    </w:p>
    <w:p w:rsidR="00CE6EA3" w:rsidRPr="00CE6EA3" w:rsidRDefault="00CE6EA3" w:rsidP="00F4764E">
      <w:pPr>
        <w:pStyle w:val="af2"/>
        <w:spacing w:line="19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E6E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опросы (анкетирование) субъектов малого и среднего предприним</w:t>
      </w:r>
      <w:r w:rsidRPr="00CE6E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CE6E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тельства с целью оценки состояния бизнеса и эффективности мер госуда</w:t>
      </w:r>
      <w:r w:rsidRPr="00CE6E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r w:rsidRPr="00CE6E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ственной по</w:t>
      </w:r>
      <w:r w:rsidRPr="00CE6E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</w:t>
      </w:r>
      <w:r w:rsidRPr="00CE6E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держки;</w:t>
      </w:r>
    </w:p>
    <w:p w:rsidR="00CE6EA3" w:rsidRPr="00F4764E" w:rsidRDefault="00CE6EA3" w:rsidP="00F4764E">
      <w:pPr>
        <w:pStyle w:val="af2"/>
        <w:spacing w:line="19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476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В течение года Уполномоченный постоянно осуществлял взаимоде</w:t>
      </w:r>
      <w:r w:rsidRPr="00F476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й</w:t>
      </w:r>
      <w:r w:rsidRPr="00F476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ствие практически со всеми без исключения министерствами и ведомствами Правител</w:t>
      </w:r>
      <w:r w:rsidRPr="00F476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ь</w:t>
      </w:r>
      <w:r w:rsidRPr="00F476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ства Республики Хакасия, органами местного самоуправления. Во всех исполнительных органах государственной власти с пониманием отн</w:t>
      </w:r>
      <w:r w:rsidRPr="00F476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F476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сятся к деятельности института, готовы выстраивать диалог бизнеса и власти, раз</w:t>
      </w:r>
      <w:r w:rsidRPr="00F476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ъ</w:t>
      </w:r>
      <w:r w:rsidRPr="00F476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яснять свою позицию, цивилизованно разрешать споры и разногласия, реагировать на поступающие ж</w:t>
      </w:r>
      <w:r w:rsidRPr="00F476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F476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лобы, обращения и предложения.</w:t>
      </w:r>
    </w:p>
    <w:p w:rsidR="00F4764E" w:rsidRDefault="00F4764E" w:rsidP="00F4764E">
      <w:pPr>
        <w:spacing w:after="0" w:line="192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764E" w:rsidRPr="00F4764E" w:rsidRDefault="00F4764E" w:rsidP="00F4764E">
      <w:pPr>
        <w:spacing w:after="0" w:line="19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764E">
        <w:rPr>
          <w:rFonts w:ascii="Times New Roman" w:hAnsi="Times New Roman" w:cs="Times New Roman"/>
          <w:b/>
          <w:sz w:val="28"/>
          <w:szCs w:val="28"/>
        </w:rPr>
        <w:t>РЕШИЛИ:</w:t>
      </w:r>
      <w:r w:rsidRPr="00F4764E">
        <w:rPr>
          <w:rFonts w:ascii="Times New Roman" w:hAnsi="Times New Roman" w:cs="Times New Roman"/>
          <w:b/>
          <w:sz w:val="28"/>
          <w:szCs w:val="28"/>
        </w:rPr>
        <w:tab/>
      </w:r>
    </w:p>
    <w:p w:rsidR="00F4764E" w:rsidRPr="00F4764E" w:rsidRDefault="00F4764E" w:rsidP="00F4764E">
      <w:pPr>
        <w:pStyle w:val="af2"/>
        <w:spacing w:line="19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476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Рекомендовать Верховному Совету Республики Хакасия принять                за основу проект постановления Вер</w:t>
      </w:r>
      <w:r w:rsidRPr="00F476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ховного Совета Республики Хакасия                «О докладе Уполномоченного по защите прав предпринимателей в Респу</w:t>
      </w:r>
      <w:r w:rsidRPr="00F476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</w:t>
      </w:r>
      <w:r w:rsidRPr="00F476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лике Хакасия об итогах работы за 2021 год» (прилагается) и принять пост</w:t>
      </w:r>
      <w:r w:rsidRPr="00F476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F476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новление в целом.</w:t>
      </w:r>
    </w:p>
    <w:p w:rsidR="00F4764E" w:rsidRPr="00096107" w:rsidRDefault="00F4764E" w:rsidP="00F4764E">
      <w:pPr>
        <w:spacing w:after="0" w:line="19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107">
        <w:rPr>
          <w:rFonts w:ascii="Times New Roman" w:hAnsi="Times New Roman" w:cs="Times New Roman"/>
          <w:sz w:val="28"/>
          <w:szCs w:val="28"/>
        </w:rPr>
        <w:t xml:space="preserve">Результаты голосования: «за» –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96107">
        <w:rPr>
          <w:rFonts w:ascii="Times New Roman" w:hAnsi="Times New Roman" w:cs="Times New Roman"/>
          <w:sz w:val="28"/>
          <w:szCs w:val="28"/>
        </w:rPr>
        <w:t>, «против» – 0, «воздержался» – 0.</w:t>
      </w:r>
    </w:p>
    <w:p w:rsidR="00F4764E" w:rsidRDefault="00F4764E" w:rsidP="00F4764E">
      <w:pPr>
        <w:spacing w:after="0" w:line="19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107">
        <w:rPr>
          <w:rFonts w:ascii="Times New Roman" w:hAnsi="Times New Roman" w:cs="Times New Roman"/>
          <w:sz w:val="28"/>
          <w:szCs w:val="28"/>
        </w:rPr>
        <w:t>Решение принято единогласно (прилагается).</w:t>
      </w:r>
    </w:p>
    <w:p w:rsidR="00E052F6" w:rsidRPr="00F4764E" w:rsidRDefault="00E052F6" w:rsidP="00F4764E">
      <w:pPr>
        <w:spacing w:after="0" w:line="192" w:lineRule="auto"/>
        <w:rPr>
          <w:rFonts w:ascii="Times New Roman" w:hAnsi="Times New Roman" w:cs="Times New Roman"/>
          <w:b/>
          <w:sz w:val="28"/>
          <w:szCs w:val="28"/>
        </w:rPr>
      </w:pPr>
    </w:p>
    <w:p w:rsidR="00F4764E" w:rsidRPr="00F4764E" w:rsidRDefault="00F4764E" w:rsidP="00F4764E">
      <w:pPr>
        <w:spacing w:after="0" w:line="192" w:lineRule="auto"/>
        <w:rPr>
          <w:rFonts w:ascii="Times New Roman" w:hAnsi="Times New Roman" w:cs="Times New Roman"/>
          <w:b/>
          <w:sz w:val="28"/>
          <w:szCs w:val="28"/>
        </w:rPr>
      </w:pPr>
      <w:r w:rsidRPr="00F4764E">
        <w:rPr>
          <w:rFonts w:ascii="Times New Roman" w:hAnsi="Times New Roman" w:cs="Times New Roman"/>
          <w:b/>
          <w:sz w:val="28"/>
          <w:szCs w:val="28"/>
        </w:rPr>
        <w:t>9</w:t>
      </w:r>
      <w:r w:rsidRPr="00F4764E">
        <w:rPr>
          <w:rFonts w:ascii="Times New Roman" w:hAnsi="Times New Roman" w:cs="Times New Roman"/>
          <w:b/>
          <w:sz w:val="28"/>
          <w:szCs w:val="28"/>
        </w:rPr>
        <w:t>. СЛУШАЛИ:</w:t>
      </w:r>
    </w:p>
    <w:p w:rsidR="00F4764E" w:rsidRPr="00DA6789" w:rsidRDefault="00F4764E" w:rsidP="00F4764E">
      <w:pPr>
        <w:spacing w:after="0" w:line="19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764E">
        <w:rPr>
          <w:rFonts w:ascii="Times New Roman" w:hAnsi="Times New Roman"/>
          <w:b/>
          <w:color w:val="000000"/>
          <w:spacing w:val="-4"/>
          <w:sz w:val="28"/>
          <w:szCs w:val="28"/>
          <w:lang w:eastAsia="ru-RU"/>
        </w:rPr>
        <w:t>Шулбаева В.И.</w:t>
      </w:r>
      <w:r w:rsidRPr="00DA6789">
        <w:rPr>
          <w:rFonts w:ascii="Times New Roman" w:hAnsi="Times New Roman" w:cs="Times New Roman"/>
          <w:sz w:val="28"/>
          <w:szCs w:val="28"/>
        </w:rPr>
        <w:t xml:space="preserve"> –  о материалах, вносимых в повестку тридцать </w:t>
      </w:r>
      <w:r>
        <w:rPr>
          <w:rFonts w:ascii="Times New Roman" w:hAnsi="Times New Roman" w:cs="Times New Roman"/>
          <w:sz w:val="28"/>
          <w:szCs w:val="28"/>
        </w:rPr>
        <w:t xml:space="preserve">седьмой </w:t>
      </w:r>
      <w:r w:rsidRPr="00DA6789">
        <w:rPr>
          <w:rFonts w:ascii="Times New Roman" w:hAnsi="Times New Roman" w:cs="Times New Roman"/>
          <w:sz w:val="28"/>
          <w:szCs w:val="28"/>
        </w:rPr>
        <w:t>сессии Верховного Совета Республики Хакасия.</w:t>
      </w:r>
    </w:p>
    <w:p w:rsidR="00F4764E" w:rsidRPr="00DA6789" w:rsidRDefault="00F4764E" w:rsidP="00F4764E">
      <w:pPr>
        <w:spacing w:after="0" w:line="19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764E" w:rsidRPr="00F4764E" w:rsidRDefault="00F4764E" w:rsidP="00F4764E">
      <w:pPr>
        <w:spacing w:after="0" w:line="19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764E">
        <w:rPr>
          <w:rFonts w:ascii="Times New Roman" w:hAnsi="Times New Roman" w:cs="Times New Roman"/>
          <w:b/>
          <w:sz w:val="28"/>
          <w:szCs w:val="28"/>
        </w:rPr>
        <w:t>РЕШИЛИ:</w:t>
      </w:r>
      <w:r w:rsidRPr="00F4764E">
        <w:rPr>
          <w:rFonts w:ascii="Times New Roman" w:hAnsi="Times New Roman" w:cs="Times New Roman"/>
          <w:b/>
          <w:sz w:val="28"/>
          <w:szCs w:val="28"/>
        </w:rPr>
        <w:tab/>
      </w:r>
    </w:p>
    <w:p w:rsidR="00F4764E" w:rsidRPr="00DA6789" w:rsidRDefault="00F4764E" w:rsidP="00F4764E">
      <w:pPr>
        <w:spacing w:after="0" w:line="19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789"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</w:p>
    <w:p w:rsidR="00F4764E" w:rsidRPr="00096107" w:rsidRDefault="00F4764E" w:rsidP="00F4764E">
      <w:pPr>
        <w:spacing w:after="0" w:line="19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107">
        <w:rPr>
          <w:rFonts w:ascii="Times New Roman" w:hAnsi="Times New Roman" w:cs="Times New Roman"/>
          <w:sz w:val="28"/>
          <w:szCs w:val="28"/>
        </w:rPr>
        <w:t xml:space="preserve">Результаты голосования: «за» –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96107">
        <w:rPr>
          <w:rFonts w:ascii="Times New Roman" w:hAnsi="Times New Roman" w:cs="Times New Roman"/>
          <w:sz w:val="28"/>
          <w:szCs w:val="28"/>
        </w:rPr>
        <w:t>, «против» – 0, «воздержался» – 0.</w:t>
      </w:r>
    </w:p>
    <w:p w:rsidR="00F4764E" w:rsidRDefault="00F4764E" w:rsidP="00F4764E">
      <w:pPr>
        <w:spacing w:after="0" w:line="19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107">
        <w:rPr>
          <w:rFonts w:ascii="Times New Roman" w:hAnsi="Times New Roman" w:cs="Times New Roman"/>
          <w:sz w:val="28"/>
          <w:szCs w:val="28"/>
        </w:rPr>
        <w:t>Решение принято единогласно (прилагается).</w:t>
      </w:r>
    </w:p>
    <w:p w:rsidR="00CE6EA3" w:rsidRPr="00F4764E" w:rsidRDefault="00CE6EA3" w:rsidP="00F4764E">
      <w:pPr>
        <w:pStyle w:val="af2"/>
        <w:spacing w:line="192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E6EA3" w:rsidRDefault="00CE6EA3" w:rsidP="00F4764E">
      <w:pPr>
        <w:spacing w:after="0" w:line="19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EA3" w:rsidRDefault="00CE6EA3" w:rsidP="00F4764E">
      <w:pPr>
        <w:spacing w:after="0" w:line="19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44C" w:rsidRPr="00096107" w:rsidRDefault="00CC244C" w:rsidP="00F4764E">
      <w:pPr>
        <w:spacing w:after="0" w:line="19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107"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Pr="00096107">
        <w:rPr>
          <w:rFonts w:ascii="Times New Roman" w:hAnsi="Times New Roman" w:cs="Times New Roman"/>
          <w:sz w:val="28"/>
          <w:szCs w:val="28"/>
        </w:rPr>
        <w:tab/>
      </w:r>
    </w:p>
    <w:p w:rsidR="008C3D9A" w:rsidRPr="00096107" w:rsidRDefault="00CC244C" w:rsidP="00F4764E">
      <w:pPr>
        <w:spacing w:after="0" w:line="19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107">
        <w:rPr>
          <w:rFonts w:ascii="Times New Roman" w:hAnsi="Times New Roman" w:cs="Times New Roman"/>
          <w:sz w:val="28"/>
          <w:szCs w:val="28"/>
        </w:rPr>
        <w:t xml:space="preserve">по экономической политике, </w:t>
      </w:r>
    </w:p>
    <w:p w:rsidR="008C3D9A" w:rsidRPr="00096107" w:rsidRDefault="00CC244C" w:rsidP="00F4764E">
      <w:pPr>
        <w:spacing w:after="0" w:line="19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107">
        <w:rPr>
          <w:rFonts w:ascii="Times New Roman" w:hAnsi="Times New Roman" w:cs="Times New Roman"/>
          <w:sz w:val="28"/>
          <w:szCs w:val="28"/>
        </w:rPr>
        <w:t>промышленности, строительству</w:t>
      </w:r>
    </w:p>
    <w:p w:rsidR="00442A02" w:rsidRPr="00096107" w:rsidRDefault="00CC244C" w:rsidP="00F4764E">
      <w:pPr>
        <w:spacing w:after="0" w:line="19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107">
        <w:rPr>
          <w:rFonts w:ascii="Times New Roman" w:hAnsi="Times New Roman" w:cs="Times New Roman"/>
          <w:sz w:val="28"/>
          <w:szCs w:val="28"/>
        </w:rPr>
        <w:t>и транспорту</w:t>
      </w:r>
      <w:r w:rsidRPr="00096107">
        <w:rPr>
          <w:rFonts w:ascii="Times New Roman" w:hAnsi="Times New Roman" w:cs="Times New Roman"/>
          <w:sz w:val="28"/>
          <w:szCs w:val="28"/>
        </w:rPr>
        <w:tab/>
      </w:r>
      <w:r w:rsidRPr="00096107">
        <w:rPr>
          <w:rFonts w:ascii="Times New Roman" w:hAnsi="Times New Roman" w:cs="Times New Roman"/>
          <w:sz w:val="28"/>
          <w:szCs w:val="28"/>
        </w:rPr>
        <w:tab/>
      </w:r>
      <w:r w:rsidRPr="00096107">
        <w:rPr>
          <w:rFonts w:ascii="Times New Roman" w:hAnsi="Times New Roman" w:cs="Times New Roman"/>
          <w:sz w:val="28"/>
          <w:szCs w:val="28"/>
        </w:rPr>
        <w:tab/>
      </w:r>
      <w:r w:rsidRPr="00096107">
        <w:rPr>
          <w:rFonts w:ascii="Times New Roman" w:hAnsi="Times New Roman" w:cs="Times New Roman"/>
          <w:sz w:val="28"/>
          <w:szCs w:val="28"/>
        </w:rPr>
        <w:tab/>
      </w:r>
      <w:r w:rsidRPr="00096107">
        <w:rPr>
          <w:rFonts w:ascii="Times New Roman" w:hAnsi="Times New Roman" w:cs="Times New Roman"/>
          <w:sz w:val="28"/>
          <w:szCs w:val="28"/>
        </w:rPr>
        <w:tab/>
      </w:r>
      <w:r w:rsidR="008C3D9A" w:rsidRPr="00096107">
        <w:rPr>
          <w:rFonts w:ascii="Times New Roman" w:hAnsi="Times New Roman" w:cs="Times New Roman"/>
          <w:sz w:val="28"/>
          <w:szCs w:val="28"/>
        </w:rPr>
        <w:tab/>
      </w:r>
      <w:r w:rsidR="008C3D9A" w:rsidRPr="00096107">
        <w:rPr>
          <w:rFonts w:ascii="Times New Roman" w:hAnsi="Times New Roman" w:cs="Times New Roman"/>
          <w:sz w:val="28"/>
          <w:szCs w:val="28"/>
        </w:rPr>
        <w:tab/>
      </w:r>
      <w:r w:rsidR="008C3D9A" w:rsidRPr="00096107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B926A0" w:rsidRPr="00096107">
        <w:rPr>
          <w:rFonts w:ascii="Times New Roman" w:hAnsi="Times New Roman" w:cs="Times New Roman"/>
          <w:sz w:val="28"/>
          <w:szCs w:val="28"/>
        </w:rPr>
        <w:t>В.И. Шулбаев</w:t>
      </w:r>
    </w:p>
    <w:p w:rsidR="005053AA" w:rsidRPr="00096107" w:rsidRDefault="005053AA" w:rsidP="00F4764E">
      <w:pPr>
        <w:spacing w:after="0" w:line="19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1BD" w:rsidRPr="00096107" w:rsidRDefault="005411BD" w:rsidP="00F4764E">
      <w:pPr>
        <w:tabs>
          <w:tab w:val="left" w:pos="7655"/>
        </w:tabs>
        <w:spacing w:after="0" w:line="19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3AA" w:rsidRPr="00096107" w:rsidRDefault="005053AA" w:rsidP="00F4764E">
      <w:pPr>
        <w:tabs>
          <w:tab w:val="left" w:pos="7655"/>
        </w:tabs>
        <w:spacing w:after="0" w:line="19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107">
        <w:rPr>
          <w:rFonts w:ascii="Times New Roman" w:hAnsi="Times New Roman" w:cs="Times New Roman"/>
          <w:sz w:val="28"/>
          <w:szCs w:val="28"/>
        </w:rPr>
        <w:t>Секретарь комитета</w:t>
      </w:r>
      <w:r w:rsidRPr="00096107">
        <w:rPr>
          <w:rFonts w:ascii="Times New Roman" w:hAnsi="Times New Roman" w:cs="Times New Roman"/>
          <w:sz w:val="28"/>
          <w:szCs w:val="28"/>
        </w:rPr>
        <w:tab/>
        <w:t>А.Н. Филягин</w:t>
      </w:r>
    </w:p>
    <w:sectPr w:rsidR="005053AA" w:rsidRPr="00096107" w:rsidSect="00095205"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AFE" w:rsidRDefault="00CF1AFE" w:rsidP="00F53C50">
      <w:pPr>
        <w:spacing w:after="0" w:line="240" w:lineRule="auto"/>
      </w:pPr>
      <w:r>
        <w:separator/>
      </w:r>
    </w:p>
  </w:endnote>
  <w:endnote w:type="continuationSeparator" w:id="0">
    <w:p w:rsidR="00CF1AFE" w:rsidRDefault="00CF1AFE" w:rsidP="00F53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AFE" w:rsidRDefault="00CF1AFE" w:rsidP="00F53C50">
      <w:pPr>
        <w:spacing w:after="0" w:line="240" w:lineRule="auto"/>
      </w:pPr>
      <w:r>
        <w:separator/>
      </w:r>
    </w:p>
  </w:footnote>
  <w:footnote w:type="continuationSeparator" w:id="0">
    <w:p w:rsidR="00CF1AFE" w:rsidRDefault="00CF1AFE" w:rsidP="00F53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13149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A1304" w:rsidRPr="00251B36" w:rsidRDefault="003A1304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51B3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51B3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51B3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4764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51B3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A1304" w:rsidRDefault="003A130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</w:abstractNum>
  <w:abstractNum w:abstractNumId="1">
    <w:nsid w:val="090D5735"/>
    <w:multiLevelType w:val="hybridMultilevel"/>
    <w:tmpl w:val="A2C04DC6"/>
    <w:lvl w:ilvl="0" w:tplc="53A8EF0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C2E786E"/>
    <w:multiLevelType w:val="hybridMultilevel"/>
    <w:tmpl w:val="2E48C8CE"/>
    <w:lvl w:ilvl="0" w:tplc="2466EA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34EC1"/>
    <w:multiLevelType w:val="hybridMultilevel"/>
    <w:tmpl w:val="903E290C"/>
    <w:lvl w:ilvl="0" w:tplc="FA22A4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FD5052F"/>
    <w:multiLevelType w:val="hybridMultilevel"/>
    <w:tmpl w:val="6356604C"/>
    <w:lvl w:ilvl="0" w:tplc="3CB699B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133047B"/>
    <w:multiLevelType w:val="hybridMultilevel"/>
    <w:tmpl w:val="24425442"/>
    <w:lvl w:ilvl="0" w:tplc="BC0EEF1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4EA18CC"/>
    <w:multiLevelType w:val="hybridMultilevel"/>
    <w:tmpl w:val="7ED06312"/>
    <w:lvl w:ilvl="0" w:tplc="7B3AC95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C4F2B14"/>
    <w:multiLevelType w:val="hybridMultilevel"/>
    <w:tmpl w:val="89027586"/>
    <w:lvl w:ilvl="0" w:tplc="62D4FC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D185DAC"/>
    <w:multiLevelType w:val="hybridMultilevel"/>
    <w:tmpl w:val="210AC97C"/>
    <w:lvl w:ilvl="0" w:tplc="F1B425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EEE5569"/>
    <w:multiLevelType w:val="multilevel"/>
    <w:tmpl w:val="DEB2F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3C5944"/>
    <w:multiLevelType w:val="hybridMultilevel"/>
    <w:tmpl w:val="E2128F48"/>
    <w:lvl w:ilvl="0" w:tplc="671E47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3D54EFB"/>
    <w:multiLevelType w:val="hybridMultilevel"/>
    <w:tmpl w:val="2E48C8CE"/>
    <w:lvl w:ilvl="0" w:tplc="2466EA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595738"/>
    <w:multiLevelType w:val="hybridMultilevel"/>
    <w:tmpl w:val="397A6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811EE1"/>
    <w:multiLevelType w:val="hybridMultilevel"/>
    <w:tmpl w:val="450AEC0C"/>
    <w:lvl w:ilvl="0" w:tplc="CE285FBA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0CF2D63"/>
    <w:multiLevelType w:val="hybridMultilevel"/>
    <w:tmpl w:val="303498A2"/>
    <w:lvl w:ilvl="0" w:tplc="E36438B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5844CC"/>
    <w:multiLevelType w:val="hybridMultilevel"/>
    <w:tmpl w:val="2E48C8CE"/>
    <w:lvl w:ilvl="0" w:tplc="2466EA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991DB9"/>
    <w:multiLevelType w:val="hybridMultilevel"/>
    <w:tmpl w:val="A9E67CF6"/>
    <w:lvl w:ilvl="0" w:tplc="C9DCBB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9037695"/>
    <w:multiLevelType w:val="hybridMultilevel"/>
    <w:tmpl w:val="F0A0D2AE"/>
    <w:lvl w:ilvl="0" w:tplc="0FCE9998">
      <w:start w:val="1"/>
      <w:numFmt w:val="bullet"/>
      <w:suff w:val="space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0F0082B"/>
    <w:multiLevelType w:val="hybridMultilevel"/>
    <w:tmpl w:val="5500475E"/>
    <w:lvl w:ilvl="0" w:tplc="5D144DB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43804AA7"/>
    <w:multiLevelType w:val="hybridMultilevel"/>
    <w:tmpl w:val="2E48C8CE"/>
    <w:lvl w:ilvl="0" w:tplc="2466EA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755B49"/>
    <w:multiLevelType w:val="hybridMultilevel"/>
    <w:tmpl w:val="8982CA6E"/>
    <w:lvl w:ilvl="0" w:tplc="428A14C4">
      <w:start w:val="1"/>
      <w:numFmt w:val="decimal"/>
      <w:lvlText w:val="%1."/>
      <w:lvlJc w:val="left"/>
      <w:pPr>
        <w:ind w:left="1854" w:hanging="360"/>
      </w:pPr>
    </w:lvl>
    <w:lvl w:ilvl="1" w:tplc="04190019">
      <w:start w:val="1"/>
      <w:numFmt w:val="lowerLetter"/>
      <w:lvlText w:val="%2."/>
      <w:lvlJc w:val="left"/>
      <w:pPr>
        <w:ind w:left="2367" w:hanging="360"/>
      </w:pPr>
    </w:lvl>
    <w:lvl w:ilvl="2" w:tplc="0419001B">
      <w:start w:val="1"/>
      <w:numFmt w:val="lowerRoman"/>
      <w:lvlText w:val="%3."/>
      <w:lvlJc w:val="right"/>
      <w:pPr>
        <w:ind w:left="3087" w:hanging="180"/>
      </w:pPr>
    </w:lvl>
    <w:lvl w:ilvl="3" w:tplc="0419000F">
      <w:start w:val="1"/>
      <w:numFmt w:val="decimal"/>
      <w:lvlText w:val="%4."/>
      <w:lvlJc w:val="left"/>
      <w:pPr>
        <w:ind w:left="3807" w:hanging="360"/>
      </w:pPr>
    </w:lvl>
    <w:lvl w:ilvl="4" w:tplc="04190019">
      <w:start w:val="1"/>
      <w:numFmt w:val="lowerLetter"/>
      <w:lvlText w:val="%5."/>
      <w:lvlJc w:val="left"/>
      <w:pPr>
        <w:ind w:left="4527" w:hanging="360"/>
      </w:pPr>
    </w:lvl>
    <w:lvl w:ilvl="5" w:tplc="0419001B">
      <w:start w:val="1"/>
      <w:numFmt w:val="lowerRoman"/>
      <w:lvlText w:val="%6."/>
      <w:lvlJc w:val="right"/>
      <w:pPr>
        <w:ind w:left="5247" w:hanging="180"/>
      </w:pPr>
    </w:lvl>
    <w:lvl w:ilvl="6" w:tplc="0419000F">
      <w:start w:val="1"/>
      <w:numFmt w:val="decimal"/>
      <w:lvlText w:val="%7."/>
      <w:lvlJc w:val="left"/>
      <w:pPr>
        <w:ind w:left="5967" w:hanging="360"/>
      </w:pPr>
    </w:lvl>
    <w:lvl w:ilvl="7" w:tplc="04190019">
      <w:start w:val="1"/>
      <w:numFmt w:val="lowerLetter"/>
      <w:lvlText w:val="%8."/>
      <w:lvlJc w:val="left"/>
      <w:pPr>
        <w:ind w:left="6687" w:hanging="360"/>
      </w:pPr>
    </w:lvl>
    <w:lvl w:ilvl="8" w:tplc="0419001B">
      <w:start w:val="1"/>
      <w:numFmt w:val="lowerRoman"/>
      <w:lvlText w:val="%9."/>
      <w:lvlJc w:val="right"/>
      <w:pPr>
        <w:ind w:left="7407" w:hanging="180"/>
      </w:pPr>
    </w:lvl>
  </w:abstractNum>
  <w:abstractNum w:abstractNumId="21">
    <w:nsid w:val="46D632DF"/>
    <w:multiLevelType w:val="hybridMultilevel"/>
    <w:tmpl w:val="AA50662A"/>
    <w:lvl w:ilvl="0" w:tplc="DA2A34D8">
      <w:start w:val="1"/>
      <w:numFmt w:val="bullet"/>
      <w:suff w:val="space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CE7098F"/>
    <w:multiLevelType w:val="hybridMultilevel"/>
    <w:tmpl w:val="8DDA77CA"/>
    <w:lvl w:ilvl="0" w:tplc="9B8E4006">
      <w:start w:val="5"/>
      <w:numFmt w:val="decimal"/>
      <w:lvlText w:val="%1."/>
      <w:lvlJc w:val="left"/>
      <w:pPr>
        <w:ind w:left="927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2846500"/>
    <w:multiLevelType w:val="hybridMultilevel"/>
    <w:tmpl w:val="A000CB2C"/>
    <w:lvl w:ilvl="0" w:tplc="A522B36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CF119B"/>
    <w:multiLevelType w:val="hybridMultilevel"/>
    <w:tmpl w:val="395CD11E"/>
    <w:lvl w:ilvl="0" w:tplc="9F4258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32C0C99"/>
    <w:multiLevelType w:val="hybridMultilevel"/>
    <w:tmpl w:val="0CF43166"/>
    <w:lvl w:ilvl="0" w:tplc="963E30F2">
      <w:start w:val="2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>
    <w:nsid w:val="55637BCE"/>
    <w:multiLevelType w:val="hybridMultilevel"/>
    <w:tmpl w:val="64382BF8"/>
    <w:lvl w:ilvl="0" w:tplc="CEFAD8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60369E9"/>
    <w:multiLevelType w:val="hybridMultilevel"/>
    <w:tmpl w:val="FB766238"/>
    <w:lvl w:ilvl="0" w:tplc="3D322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7C3264C"/>
    <w:multiLevelType w:val="hybridMultilevel"/>
    <w:tmpl w:val="4EEC0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4820E3"/>
    <w:multiLevelType w:val="hybridMultilevel"/>
    <w:tmpl w:val="2E48C8CE"/>
    <w:lvl w:ilvl="0" w:tplc="2466EA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FB62C4"/>
    <w:multiLevelType w:val="hybridMultilevel"/>
    <w:tmpl w:val="A14201D0"/>
    <w:lvl w:ilvl="0" w:tplc="8006CC9C">
      <w:start w:val="3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61385D41"/>
    <w:multiLevelType w:val="hybridMultilevel"/>
    <w:tmpl w:val="5704C642"/>
    <w:lvl w:ilvl="0" w:tplc="B9A47E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61A3011C"/>
    <w:multiLevelType w:val="hybridMultilevel"/>
    <w:tmpl w:val="0DC0F778"/>
    <w:lvl w:ilvl="0" w:tplc="E2E0643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>
    <w:nsid w:val="67CE0AD3"/>
    <w:multiLevelType w:val="hybridMultilevel"/>
    <w:tmpl w:val="473C432C"/>
    <w:lvl w:ilvl="0" w:tplc="255EF3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684C78A5"/>
    <w:multiLevelType w:val="hybridMultilevel"/>
    <w:tmpl w:val="5704C642"/>
    <w:lvl w:ilvl="0" w:tplc="B9A47E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68A851CC"/>
    <w:multiLevelType w:val="hybridMultilevel"/>
    <w:tmpl w:val="2E48C8CE"/>
    <w:lvl w:ilvl="0" w:tplc="2466EA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1C2A2C"/>
    <w:multiLevelType w:val="hybridMultilevel"/>
    <w:tmpl w:val="31E0E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D24BF0"/>
    <w:multiLevelType w:val="hybridMultilevel"/>
    <w:tmpl w:val="C73CC568"/>
    <w:lvl w:ilvl="0" w:tplc="F5FC55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C710B5C"/>
    <w:multiLevelType w:val="hybridMultilevel"/>
    <w:tmpl w:val="826E2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B20FDE"/>
    <w:multiLevelType w:val="hybridMultilevel"/>
    <w:tmpl w:val="8566F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8F2FDE"/>
    <w:multiLevelType w:val="hybridMultilevel"/>
    <w:tmpl w:val="58A64AC6"/>
    <w:lvl w:ilvl="0" w:tplc="255EF3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6ECD0117"/>
    <w:multiLevelType w:val="hybridMultilevel"/>
    <w:tmpl w:val="28BACA06"/>
    <w:lvl w:ilvl="0" w:tplc="CC72D7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6ED53CCF"/>
    <w:multiLevelType w:val="hybridMultilevel"/>
    <w:tmpl w:val="A6A233FE"/>
    <w:lvl w:ilvl="0" w:tplc="C6FC47BE">
      <w:start w:val="2"/>
      <w:numFmt w:val="decimal"/>
      <w:lvlText w:val="%1."/>
      <w:lvlJc w:val="left"/>
      <w:pPr>
        <w:ind w:left="1211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3">
    <w:nsid w:val="75E05326"/>
    <w:multiLevelType w:val="hybridMultilevel"/>
    <w:tmpl w:val="4F364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BE45F3"/>
    <w:multiLevelType w:val="hybridMultilevel"/>
    <w:tmpl w:val="2E48C8CE"/>
    <w:lvl w:ilvl="0" w:tplc="2466EA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0146F6"/>
    <w:multiLevelType w:val="hybridMultilevel"/>
    <w:tmpl w:val="2E48C8CE"/>
    <w:lvl w:ilvl="0" w:tplc="2466EA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804F42"/>
    <w:multiLevelType w:val="hybridMultilevel"/>
    <w:tmpl w:val="1B6C8914"/>
    <w:lvl w:ilvl="0" w:tplc="588203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3"/>
  </w:num>
  <w:num w:numId="2">
    <w:abstractNumId w:val="29"/>
  </w:num>
  <w:num w:numId="3">
    <w:abstractNumId w:val="3"/>
  </w:num>
  <w:num w:numId="4">
    <w:abstractNumId w:val="19"/>
  </w:num>
  <w:num w:numId="5">
    <w:abstractNumId w:val="18"/>
  </w:num>
  <w:num w:numId="6">
    <w:abstractNumId w:val="37"/>
  </w:num>
  <w:num w:numId="7">
    <w:abstractNumId w:val="41"/>
  </w:num>
  <w:num w:numId="8">
    <w:abstractNumId w:val="12"/>
  </w:num>
  <w:num w:numId="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</w:num>
  <w:num w:numId="11">
    <w:abstractNumId w:val="45"/>
  </w:num>
  <w:num w:numId="12">
    <w:abstractNumId w:val="15"/>
  </w:num>
  <w:num w:numId="13">
    <w:abstractNumId w:val="2"/>
  </w:num>
  <w:num w:numId="14">
    <w:abstractNumId w:val="44"/>
  </w:num>
  <w:num w:numId="15">
    <w:abstractNumId w:val="11"/>
  </w:num>
  <w:num w:numId="16">
    <w:abstractNumId w:val="7"/>
  </w:num>
  <w:num w:numId="17">
    <w:abstractNumId w:val="46"/>
  </w:num>
  <w:num w:numId="18">
    <w:abstractNumId w:val="0"/>
  </w:num>
  <w:num w:numId="19">
    <w:abstractNumId w:val="38"/>
  </w:num>
  <w:num w:numId="20">
    <w:abstractNumId w:val="9"/>
  </w:num>
  <w:num w:numId="21">
    <w:abstractNumId w:val="31"/>
  </w:num>
  <w:num w:numId="22">
    <w:abstractNumId w:val="34"/>
  </w:num>
  <w:num w:numId="23">
    <w:abstractNumId w:val="8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</w:num>
  <w:num w:numId="26">
    <w:abstractNumId w:val="26"/>
  </w:num>
  <w:num w:numId="27">
    <w:abstractNumId w:val="16"/>
  </w:num>
  <w:num w:numId="28">
    <w:abstractNumId w:val="10"/>
  </w:num>
  <w:num w:numId="29">
    <w:abstractNumId w:val="1"/>
  </w:num>
  <w:num w:numId="30">
    <w:abstractNumId w:val="22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</w:num>
  <w:num w:numId="33">
    <w:abstractNumId w:val="24"/>
  </w:num>
  <w:num w:numId="34">
    <w:abstractNumId w:val="40"/>
  </w:num>
  <w:num w:numId="35">
    <w:abstractNumId w:val="33"/>
  </w:num>
  <w:num w:numId="36">
    <w:abstractNumId w:val="32"/>
  </w:num>
  <w:num w:numId="37">
    <w:abstractNumId w:val="28"/>
  </w:num>
  <w:num w:numId="38">
    <w:abstractNumId w:val="5"/>
  </w:num>
  <w:num w:numId="39">
    <w:abstractNumId w:val="25"/>
  </w:num>
  <w:num w:numId="40">
    <w:abstractNumId w:val="4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</w:num>
  <w:num w:numId="44">
    <w:abstractNumId w:val="14"/>
  </w:num>
  <w:num w:numId="45">
    <w:abstractNumId w:val="17"/>
  </w:num>
  <w:num w:numId="46">
    <w:abstractNumId w:val="21"/>
  </w:num>
  <w:num w:numId="47">
    <w:abstractNumId w:val="39"/>
  </w:num>
  <w:num w:numId="48">
    <w:abstractNumId w:val="6"/>
  </w:num>
  <w:num w:numId="49">
    <w:abstractNumId w:val="23"/>
  </w:num>
  <w:num w:numId="50">
    <w:abstractNumId w:val="2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3874"/>
    <w:rsid w:val="00001488"/>
    <w:rsid w:val="00010104"/>
    <w:rsid w:val="00015C6A"/>
    <w:rsid w:val="0001607C"/>
    <w:rsid w:val="000203D5"/>
    <w:rsid w:val="00021B6F"/>
    <w:rsid w:val="000223DB"/>
    <w:rsid w:val="00022DA8"/>
    <w:rsid w:val="00022DD7"/>
    <w:rsid w:val="00023DB0"/>
    <w:rsid w:val="00024B0B"/>
    <w:rsid w:val="0002582F"/>
    <w:rsid w:val="00027034"/>
    <w:rsid w:val="00037867"/>
    <w:rsid w:val="00037A7B"/>
    <w:rsid w:val="000452F8"/>
    <w:rsid w:val="000462B3"/>
    <w:rsid w:val="000523A5"/>
    <w:rsid w:val="00053920"/>
    <w:rsid w:val="000544F0"/>
    <w:rsid w:val="00055509"/>
    <w:rsid w:val="00057475"/>
    <w:rsid w:val="00057B5C"/>
    <w:rsid w:val="000606A1"/>
    <w:rsid w:val="00062F58"/>
    <w:rsid w:val="00066BC6"/>
    <w:rsid w:val="00070713"/>
    <w:rsid w:val="00071FD7"/>
    <w:rsid w:val="00073A59"/>
    <w:rsid w:val="00075702"/>
    <w:rsid w:val="000760AA"/>
    <w:rsid w:val="00080412"/>
    <w:rsid w:val="0008214F"/>
    <w:rsid w:val="000826AB"/>
    <w:rsid w:val="0008275B"/>
    <w:rsid w:val="000863B7"/>
    <w:rsid w:val="00090456"/>
    <w:rsid w:val="00090651"/>
    <w:rsid w:val="00092238"/>
    <w:rsid w:val="00092E75"/>
    <w:rsid w:val="00093679"/>
    <w:rsid w:val="00094D17"/>
    <w:rsid w:val="00095205"/>
    <w:rsid w:val="00096107"/>
    <w:rsid w:val="00097818"/>
    <w:rsid w:val="00097A4C"/>
    <w:rsid w:val="000A1AD1"/>
    <w:rsid w:val="000A746D"/>
    <w:rsid w:val="000A7843"/>
    <w:rsid w:val="000B1CB6"/>
    <w:rsid w:val="000B1E50"/>
    <w:rsid w:val="000B2F6F"/>
    <w:rsid w:val="000B446F"/>
    <w:rsid w:val="000B4797"/>
    <w:rsid w:val="000B4A56"/>
    <w:rsid w:val="000B5740"/>
    <w:rsid w:val="000B64D4"/>
    <w:rsid w:val="000B762A"/>
    <w:rsid w:val="000B79DF"/>
    <w:rsid w:val="000C0A02"/>
    <w:rsid w:val="000C1530"/>
    <w:rsid w:val="000C2D2A"/>
    <w:rsid w:val="000C449E"/>
    <w:rsid w:val="000C50F5"/>
    <w:rsid w:val="000C65E1"/>
    <w:rsid w:val="000C6C3C"/>
    <w:rsid w:val="000C6D01"/>
    <w:rsid w:val="000C7944"/>
    <w:rsid w:val="000D25A5"/>
    <w:rsid w:val="000D6EB8"/>
    <w:rsid w:val="000D7896"/>
    <w:rsid w:val="000E11B8"/>
    <w:rsid w:val="000E246D"/>
    <w:rsid w:val="000E468B"/>
    <w:rsid w:val="000E5182"/>
    <w:rsid w:val="000E5BC1"/>
    <w:rsid w:val="000E5EC8"/>
    <w:rsid w:val="000E5F15"/>
    <w:rsid w:val="000F0FB3"/>
    <w:rsid w:val="000F1915"/>
    <w:rsid w:val="000F1E4C"/>
    <w:rsid w:val="000F395D"/>
    <w:rsid w:val="000F3D0B"/>
    <w:rsid w:val="000F70EB"/>
    <w:rsid w:val="000F7336"/>
    <w:rsid w:val="000F79F9"/>
    <w:rsid w:val="00100158"/>
    <w:rsid w:val="00103643"/>
    <w:rsid w:val="0010396B"/>
    <w:rsid w:val="001043E9"/>
    <w:rsid w:val="00104481"/>
    <w:rsid w:val="00104B7D"/>
    <w:rsid w:val="00105B41"/>
    <w:rsid w:val="00111723"/>
    <w:rsid w:val="00113D29"/>
    <w:rsid w:val="0011519D"/>
    <w:rsid w:val="001166FD"/>
    <w:rsid w:val="00116912"/>
    <w:rsid w:val="00117239"/>
    <w:rsid w:val="001226BF"/>
    <w:rsid w:val="00124D5F"/>
    <w:rsid w:val="001256CE"/>
    <w:rsid w:val="00132D9D"/>
    <w:rsid w:val="00141916"/>
    <w:rsid w:val="0014200C"/>
    <w:rsid w:val="00144013"/>
    <w:rsid w:val="00151823"/>
    <w:rsid w:val="00154703"/>
    <w:rsid w:val="00154D4E"/>
    <w:rsid w:val="00161784"/>
    <w:rsid w:val="0016438F"/>
    <w:rsid w:val="00165304"/>
    <w:rsid w:val="00166FBC"/>
    <w:rsid w:val="00167569"/>
    <w:rsid w:val="00170C6E"/>
    <w:rsid w:val="00170DB3"/>
    <w:rsid w:val="00171020"/>
    <w:rsid w:val="0017406A"/>
    <w:rsid w:val="00176143"/>
    <w:rsid w:val="001779CE"/>
    <w:rsid w:val="00183D7C"/>
    <w:rsid w:val="001853B5"/>
    <w:rsid w:val="00187218"/>
    <w:rsid w:val="0019023E"/>
    <w:rsid w:val="001A2716"/>
    <w:rsid w:val="001A331A"/>
    <w:rsid w:val="001A4983"/>
    <w:rsid w:val="001A62ED"/>
    <w:rsid w:val="001A67C1"/>
    <w:rsid w:val="001A7A92"/>
    <w:rsid w:val="001B09E4"/>
    <w:rsid w:val="001B141A"/>
    <w:rsid w:val="001B306D"/>
    <w:rsid w:val="001B502A"/>
    <w:rsid w:val="001C15D3"/>
    <w:rsid w:val="001C509A"/>
    <w:rsid w:val="001C59AE"/>
    <w:rsid w:val="001C67BF"/>
    <w:rsid w:val="001C68C6"/>
    <w:rsid w:val="001D46DF"/>
    <w:rsid w:val="001E1D5F"/>
    <w:rsid w:val="001E1F3B"/>
    <w:rsid w:val="001E23B8"/>
    <w:rsid w:val="001E3D66"/>
    <w:rsid w:val="001E55A8"/>
    <w:rsid w:val="001E5E37"/>
    <w:rsid w:val="001E65A4"/>
    <w:rsid w:val="001E6A00"/>
    <w:rsid w:val="001F0394"/>
    <w:rsid w:val="001F0BA6"/>
    <w:rsid w:val="001F1A2B"/>
    <w:rsid w:val="001F27BF"/>
    <w:rsid w:val="001F40FE"/>
    <w:rsid w:val="001F4580"/>
    <w:rsid w:val="002004B2"/>
    <w:rsid w:val="00200C98"/>
    <w:rsid w:val="00203A94"/>
    <w:rsid w:val="00204A2E"/>
    <w:rsid w:val="00206677"/>
    <w:rsid w:val="00213419"/>
    <w:rsid w:val="002147AB"/>
    <w:rsid w:val="00220B57"/>
    <w:rsid w:val="002220DB"/>
    <w:rsid w:val="0022348A"/>
    <w:rsid w:val="00223874"/>
    <w:rsid w:val="0022409B"/>
    <w:rsid w:val="00224885"/>
    <w:rsid w:val="0022599A"/>
    <w:rsid w:val="00225B66"/>
    <w:rsid w:val="00226BD2"/>
    <w:rsid w:val="00226E31"/>
    <w:rsid w:val="00227AF0"/>
    <w:rsid w:val="00232A92"/>
    <w:rsid w:val="00232C9B"/>
    <w:rsid w:val="002333A5"/>
    <w:rsid w:val="00234D1E"/>
    <w:rsid w:val="0023518A"/>
    <w:rsid w:val="0023561A"/>
    <w:rsid w:val="0023576C"/>
    <w:rsid w:val="00235CF9"/>
    <w:rsid w:val="0023668D"/>
    <w:rsid w:val="00240389"/>
    <w:rsid w:val="00240E8C"/>
    <w:rsid w:val="0024133B"/>
    <w:rsid w:val="0025078D"/>
    <w:rsid w:val="00251B36"/>
    <w:rsid w:val="00251BE4"/>
    <w:rsid w:val="00252062"/>
    <w:rsid w:val="00252AEA"/>
    <w:rsid w:val="002533D0"/>
    <w:rsid w:val="002539FE"/>
    <w:rsid w:val="002576E1"/>
    <w:rsid w:val="0026070C"/>
    <w:rsid w:val="002609D2"/>
    <w:rsid w:val="0026202E"/>
    <w:rsid w:val="00263E26"/>
    <w:rsid w:val="00264A23"/>
    <w:rsid w:val="00264B88"/>
    <w:rsid w:val="00265A5C"/>
    <w:rsid w:val="00266E6D"/>
    <w:rsid w:val="002704E7"/>
    <w:rsid w:val="002715D8"/>
    <w:rsid w:val="0027720B"/>
    <w:rsid w:val="00280D8D"/>
    <w:rsid w:val="00284163"/>
    <w:rsid w:val="002856BC"/>
    <w:rsid w:val="00286194"/>
    <w:rsid w:val="002908CF"/>
    <w:rsid w:val="0029215F"/>
    <w:rsid w:val="00293D66"/>
    <w:rsid w:val="00294C21"/>
    <w:rsid w:val="00296E63"/>
    <w:rsid w:val="00297352"/>
    <w:rsid w:val="002978E2"/>
    <w:rsid w:val="002A050A"/>
    <w:rsid w:val="002A10D7"/>
    <w:rsid w:val="002A3634"/>
    <w:rsid w:val="002A4CA5"/>
    <w:rsid w:val="002A53B6"/>
    <w:rsid w:val="002B1A7F"/>
    <w:rsid w:val="002B28AD"/>
    <w:rsid w:val="002B698C"/>
    <w:rsid w:val="002C056F"/>
    <w:rsid w:val="002C185B"/>
    <w:rsid w:val="002C31F3"/>
    <w:rsid w:val="002C52AC"/>
    <w:rsid w:val="002C612D"/>
    <w:rsid w:val="002C68A7"/>
    <w:rsid w:val="002C72D4"/>
    <w:rsid w:val="002C75B0"/>
    <w:rsid w:val="002D2F18"/>
    <w:rsid w:val="002D53D1"/>
    <w:rsid w:val="002D5695"/>
    <w:rsid w:val="002E0A23"/>
    <w:rsid w:val="002E0AC9"/>
    <w:rsid w:val="002E1784"/>
    <w:rsid w:val="002E4893"/>
    <w:rsid w:val="002E4EEF"/>
    <w:rsid w:val="002E6A57"/>
    <w:rsid w:val="002F035A"/>
    <w:rsid w:val="002F159B"/>
    <w:rsid w:val="002F2BD5"/>
    <w:rsid w:val="002F3E81"/>
    <w:rsid w:val="002F603F"/>
    <w:rsid w:val="002F6863"/>
    <w:rsid w:val="002F6CF5"/>
    <w:rsid w:val="0030207C"/>
    <w:rsid w:val="0030487D"/>
    <w:rsid w:val="00305AA8"/>
    <w:rsid w:val="00307063"/>
    <w:rsid w:val="003070D0"/>
    <w:rsid w:val="00311EFF"/>
    <w:rsid w:val="00312F36"/>
    <w:rsid w:val="00313513"/>
    <w:rsid w:val="0031534E"/>
    <w:rsid w:val="003157FA"/>
    <w:rsid w:val="003164FD"/>
    <w:rsid w:val="003173B5"/>
    <w:rsid w:val="00320034"/>
    <w:rsid w:val="0032349D"/>
    <w:rsid w:val="00323DF2"/>
    <w:rsid w:val="00324BBD"/>
    <w:rsid w:val="00325938"/>
    <w:rsid w:val="00325B3A"/>
    <w:rsid w:val="00330CB8"/>
    <w:rsid w:val="00331B8A"/>
    <w:rsid w:val="00336D38"/>
    <w:rsid w:val="00337501"/>
    <w:rsid w:val="00337BEB"/>
    <w:rsid w:val="00340546"/>
    <w:rsid w:val="003436ED"/>
    <w:rsid w:val="00343AF5"/>
    <w:rsid w:val="00344795"/>
    <w:rsid w:val="00347F38"/>
    <w:rsid w:val="00350282"/>
    <w:rsid w:val="003516F2"/>
    <w:rsid w:val="003520F3"/>
    <w:rsid w:val="00352E18"/>
    <w:rsid w:val="00364B48"/>
    <w:rsid w:val="00364F73"/>
    <w:rsid w:val="00365009"/>
    <w:rsid w:val="003654A0"/>
    <w:rsid w:val="00366D86"/>
    <w:rsid w:val="00367CFC"/>
    <w:rsid w:val="00367D31"/>
    <w:rsid w:val="003705C2"/>
    <w:rsid w:val="0037125F"/>
    <w:rsid w:val="00375066"/>
    <w:rsid w:val="00375AE7"/>
    <w:rsid w:val="0037665A"/>
    <w:rsid w:val="00377168"/>
    <w:rsid w:val="00377881"/>
    <w:rsid w:val="00380271"/>
    <w:rsid w:val="003827DB"/>
    <w:rsid w:val="003859AD"/>
    <w:rsid w:val="00387FE3"/>
    <w:rsid w:val="003906CA"/>
    <w:rsid w:val="0039142D"/>
    <w:rsid w:val="00391A8F"/>
    <w:rsid w:val="00393469"/>
    <w:rsid w:val="0039459A"/>
    <w:rsid w:val="00395251"/>
    <w:rsid w:val="003959BA"/>
    <w:rsid w:val="003964FF"/>
    <w:rsid w:val="00396B75"/>
    <w:rsid w:val="003A1304"/>
    <w:rsid w:val="003A143A"/>
    <w:rsid w:val="003A5198"/>
    <w:rsid w:val="003A5D9A"/>
    <w:rsid w:val="003A7C6A"/>
    <w:rsid w:val="003B10F3"/>
    <w:rsid w:val="003B28FC"/>
    <w:rsid w:val="003C2472"/>
    <w:rsid w:val="003D0584"/>
    <w:rsid w:val="003D0FBF"/>
    <w:rsid w:val="003D1E49"/>
    <w:rsid w:val="003D1E53"/>
    <w:rsid w:val="003D3FDA"/>
    <w:rsid w:val="003E0389"/>
    <w:rsid w:val="003E0D9D"/>
    <w:rsid w:val="003E1086"/>
    <w:rsid w:val="003E1C80"/>
    <w:rsid w:val="003E3A19"/>
    <w:rsid w:val="003E43B2"/>
    <w:rsid w:val="003F0128"/>
    <w:rsid w:val="003F0629"/>
    <w:rsid w:val="003F08EA"/>
    <w:rsid w:val="003F0DD5"/>
    <w:rsid w:val="003F4D91"/>
    <w:rsid w:val="003F4DDD"/>
    <w:rsid w:val="003F52A4"/>
    <w:rsid w:val="003F5FA2"/>
    <w:rsid w:val="003F61BA"/>
    <w:rsid w:val="003F7E55"/>
    <w:rsid w:val="00404A71"/>
    <w:rsid w:val="00405210"/>
    <w:rsid w:val="004057AA"/>
    <w:rsid w:val="004063E2"/>
    <w:rsid w:val="0040750F"/>
    <w:rsid w:val="00407C21"/>
    <w:rsid w:val="00410B94"/>
    <w:rsid w:val="00412FF3"/>
    <w:rsid w:val="00413435"/>
    <w:rsid w:val="00415C44"/>
    <w:rsid w:val="004176A0"/>
    <w:rsid w:val="00417BD1"/>
    <w:rsid w:val="004209B9"/>
    <w:rsid w:val="0042161D"/>
    <w:rsid w:val="0042756E"/>
    <w:rsid w:val="00430782"/>
    <w:rsid w:val="0043146E"/>
    <w:rsid w:val="004325A2"/>
    <w:rsid w:val="00432693"/>
    <w:rsid w:val="00433C1E"/>
    <w:rsid w:val="00434583"/>
    <w:rsid w:val="00435C2D"/>
    <w:rsid w:val="00435D11"/>
    <w:rsid w:val="0043657A"/>
    <w:rsid w:val="00442A02"/>
    <w:rsid w:val="00443579"/>
    <w:rsid w:val="0044379C"/>
    <w:rsid w:val="004441E0"/>
    <w:rsid w:val="0044570C"/>
    <w:rsid w:val="00446A87"/>
    <w:rsid w:val="00446FDE"/>
    <w:rsid w:val="004472E0"/>
    <w:rsid w:val="00461761"/>
    <w:rsid w:val="00461F19"/>
    <w:rsid w:val="00462668"/>
    <w:rsid w:val="00462DF0"/>
    <w:rsid w:val="004636F0"/>
    <w:rsid w:val="00467651"/>
    <w:rsid w:val="00467B3F"/>
    <w:rsid w:val="00467E02"/>
    <w:rsid w:val="00470642"/>
    <w:rsid w:val="0047192E"/>
    <w:rsid w:val="00477F64"/>
    <w:rsid w:val="00483A90"/>
    <w:rsid w:val="0048544A"/>
    <w:rsid w:val="00490F4B"/>
    <w:rsid w:val="00491693"/>
    <w:rsid w:val="0049179A"/>
    <w:rsid w:val="00492BD0"/>
    <w:rsid w:val="00492F8F"/>
    <w:rsid w:val="00496366"/>
    <w:rsid w:val="004A2225"/>
    <w:rsid w:val="004A25B5"/>
    <w:rsid w:val="004A6908"/>
    <w:rsid w:val="004A6941"/>
    <w:rsid w:val="004B23E7"/>
    <w:rsid w:val="004B4F10"/>
    <w:rsid w:val="004B58C8"/>
    <w:rsid w:val="004B7B4A"/>
    <w:rsid w:val="004C03D5"/>
    <w:rsid w:val="004C517F"/>
    <w:rsid w:val="004C5BAB"/>
    <w:rsid w:val="004C5C2D"/>
    <w:rsid w:val="004C6622"/>
    <w:rsid w:val="004C6EC3"/>
    <w:rsid w:val="004C7F0F"/>
    <w:rsid w:val="004D2116"/>
    <w:rsid w:val="004D2EA6"/>
    <w:rsid w:val="004D3D6D"/>
    <w:rsid w:val="004E0D5D"/>
    <w:rsid w:val="004E5233"/>
    <w:rsid w:val="004E6C66"/>
    <w:rsid w:val="004E7C6D"/>
    <w:rsid w:val="004F1113"/>
    <w:rsid w:val="004F38F4"/>
    <w:rsid w:val="004F3A90"/>
    <w:rsid w:val="004F3B79"/>
    <w:rsid w:val="005053AA"/>
    <w:rsid w:val="00510D9B"/>
    <w:rsid w:val="00511066"/>
    <w:rsid w:val="00516BD9"/>
    <w:rsid w:val="00517FED"/>
    <w:rsid w:val="00523661"/>
    <w:rsid w:val="00525C00"/>
    <w:rsid w:val="00532046"/>
    <w:rsid w:val="00535F70"/>
    <w:rsid w:val="005364F1"/>
    <w:rsid w:val="00540CB7"/>
    <w:rsid w:val="005410E6"/>
    <w:rsid w:val="005411BD"/>
    <w:rsid w:val="00541C66"/>
    <w:rsid w:val="005454C1"/>
    <w:rsid w:val="00545A47"/>
    <w:rsid w:val="00547452"/>
    <w:rsid w:val="00547F05"/>
    <w:rsid w:val="00552E30"/>
    <w:rsid w:val="0055336F"/>
    <w:rsid w:val="00555B48"/>
    <w:rsid w:val="0056364F"/>
    <w:rsid w:val="00565CBC"/>
    <w:rsid w:val="005664E5"/>
    <w:rsid w:val="00566CC4"/>
    <w:rsid w:val="005716C4"/>
    <w:rsid w:val="00571B4D"/>
    <w:rsid w:val="00575D8D"/>
    <w:rsid w:val="00577622"/>
    <w:rsid w:val="005812A4"/>
    <w:rsid w:val="005834E9"/>
    <w:rsid w:val="005840CA"/>
    <w:rsid w:val="0059215B"/>
    <w:rsid w:val="00593B6A"/>
    <w:rsid w:val="00597874"/>
    <w:rsid w:val="005A0830"/>
    <w:rsid w:val="005A3255"/>
    <w:rsid w:val="005A3F7E"/>
    <w:rsid w:val="005A4CCB"/>
    <w:rsid w:val="005B08E6"/>
    <w:rsid w:val="005B1008"/>
    <w:rsid w:val="005B17BA"/>
    <w:rsid w:val="005B45D4"/>
    <w:rsid w:val="005B4B01"/>
    <w:rsid w:val="005B5166"/>
    <w:rsid w:val="005B658E"/>
    <w:rsid w:val="005B6833"/>
    <w:rsid w:val="005B717E"/>
    <w:rsid w:val="005C1BFC"/>
    <w:rsid w:val="005C3F59"/>
    <w:rsid w:val="005C4850"/>
    <w:rsid w:val="005C638A"/>
    <w:rsid w:val="005C6A50"/>
    <w:rsid w:val="005D0222"/>
    <w:rsid w:val="005D0A62"/>
    <w:rsid w:val="005D36E3"/>
    <w:rsid w:val="005D383E"/>
    <w:rsid w:val="005D66C9"/>
    <w:rsid w:val="005E01F0"/>
    <w:rsid w:val="005E3B31"/>
    <w:rsid w:val="005E4873"/>
    <w:rsid w:val="005E5900"/>
    <w:rsid w:val="005F10F6"/>
    <w:rsid w:val="005F12C1"/>
    <w:rsid w:val="00600E3A"/>
    <w:rsid w:val="0060178E"/>
    <w:rsid w:val="00613C89"/>
    <w:rsid w:val="00613D68"/>
    <w:rsid w:val="00615A7C"/>
    <w:rsid w:val="00616943"/>
    <w:rsid w:val="006228DB"/>
    <w:rsid w:val="00622D15"/>
    <w:rsid w:val="00634695"/>
    <w:rsid w:val="00636DFA"/>
    <w:rsid w:val="006403CB"/>
    <w:rsid w:val="006414E9"/>
    <w:rsid w:val="006417B7"/>
    <w:rsid w:val="0064230E"/>
    <w:rsid w:val="006442E1"/>
    <w:rsid w:val="006447BF"/>
    <w:rsid w:val="0064735F"/>
    <w:rsid w:val="0064779B"/>
    <w:rsid w:val="0065086E"/>
    <w:rsid w:val="0065598E"/>
    <w:rsid w:val="006571D4"/>
    <w:rsid w:val="006575E3"/>
    <w:rsid w:val="006607CD"/>
    <w:rsid w:val="00663037"/>
    <w:rsid w:val="00663FDF"/>
    <w:rsid w:val="00665151"/>
    <w:rsid w:val="006672AB"/>
    <w:rsid w:val="00670722"/>
    <w:rsid w:val="00670835"/>
    <w:rsid w:val="006746DA"/>
    <w:rsid w:val="00675734"/>
    <w:rsid w:val="00676C1A"/>
    <w:rsid w:val="00676C1E"/>
    <w:rsid w:val="00676F60"/>
    <w:rsid w:val="00682B6B"/>
    <w:rsid w:val="00683EC5"/>
    <w:rsid w:val="00687487"/>
    <w:rsid w:val="00687850"/>
    <w:rsid w:val="00690339"/>
    <w:rsid w:val="00690F7F"/>
    <w:rsid w:val="00691076"/>
    <w:rsid w:val="0069200B"/>
    <w:rsid w:val="0069202F"/>
    <w:rsid w:val="00694D5B"/>
    <w:rsid w:val="00697296"/>
    <w:rsid w:val="006976C2"/>
    <w:rsid w:val="00697BF0"/>
    <w:rsid w:val="006A1DA5"/>
    <w:rsid w:val="006A2EF3"/>
    <w:rsid w:val="006A34D9"/>
    <w:rsid w:val="006B0E0E"/>
    <w:rsid w:val="006B22F3"/>
    <w:rsid w:val="006B4BF3"/>
    <w:rsid w:val="006B656A"/>
    <w:rsid w:val="006B6809"/>
    <w:rsid w:val="006C23F8"/>
    <w:rsid w:val="006C4DDA"/>
    <w:rsid w:val="006C54A3"/>
    <w:rsid w:val="006C6671"/>
    <w:rsid w:val="006C7B8A"/>
    <w:rsid w:val="006D0C53"/>
    <w:rsid w:val="006D10BD"/>
    <w:rsid w:val="006D31FD"/>
    <w:rsid w:val="006D3D60"/>
    <w:rsid w:val="006D41A9"/>
    <w:rsid w:val="006D5583"/>
    <w:rsid w:val="006D5719"/>
    <w:rsid w:val="006D5EAE"/>
    <w:rsid w:val="006D7B8F"/>
    <w:rsid w:val="006E04E1"/>
    <w:rsid w:val="006E08A3"/>
    <w:rsid w:val="006E1EDD"/>
    <w:rsid w:val="006E396E"/>
    <w:rsid w:val="006F1B28"/>
    <w:rsid w:val="006F48A0"/>
    <w:rsid w:val="00700547"/>
    <w:rsid w:val="00702985"/>
    <w:rsid w:val="00703E47"/>
    <w:rsid w:val="007041B6"/>
    <w:rsid w:val="00704743"/>
    <w:rsid w:val="0070729D"/>
    <w:rsid w:val="00710A96"/>
    <w:rsid w:val="0071492B"/>
    <w:rsid w:val="00717EB5"/>
    <w:rsid w:val="007218B4"/>
    <w:rsid w:val="00721C8C"/>
    <w:rsid w:val="00722419"/>
    <w:rsid w:val="007242A3"/>
    <w:rsid w:val="007242B6"/>
    <w:rsid w:val="00724954"/>
    <w:rsid w:val="007344A5"/>
    <w:rsid w:val="007344AE"/>
    <w:rsid w:val="007363A1"/>
    <w:rsid w:val="00736A40"/>
    <w:rsid w:val="00736C78"/>
    <w:rsid w:val="00741640"/>
    <w:rsid w:val="00745B7C"/>
    <w:rsid w:val="0075374D"/>
    <w:rsid w:val="007553B9"/>
    <w:rsid w:val="00756E8D"/>
    <w:rsid w:val="0075736F"/>
    <w:rsid w:val="00762D71"/>
    <w:rsid w:val="007647B5"/>
    <w:rsid w:val="00764B93"/>
    <w:rsid w:val="0076537C"/>
    <w:rsid w:val="007708D0"/>
    <w:rsid w:val="007738BD"/>
    <w:rsid w:val="0077456F"/>
    <w:rsid w:val="00775FED"/>
    <w:rsid w:val="0077656E"/>
    <w:rsid w:val="00776E78"/>
    <w:rsid w:val="00780907"/>
    <w:rsid w:val="007846EB"/>
    <w:rsid w:val="00785207"/>
    <w:rsid w:val="007859D1"/>
    <w:rsid w:val="00791423"/>
    <w:rsid w:val="00793022"/>
    <w:rsid w:val="007935BD"/>
    <w:rsid w:val="007949AC"/>
    <w:rsid w:val="00794FD5"/>
    <w:rsid w:val="007959F4"/>
    <w:rsid w:val="00795FD3"/>
    <w:rsid w:val="0079700A"/>
    <w:rsid w:val="00797731"/>
    <w:rsid w:val="00797E27"/>
    <w:rsid w:val="007A0B30"/>
    <w:rsid w:val="007A25F0"/>
    <w:rsid w:val="007A2FDE"/>
    <w:rsid w:val="007A32D9"/>
    <w:rsid w:val="007A35B8"/>
    <w:rsid w:val="007A49F8"/>
    <w:rsid w:val="007A7E60"/>
    <w:rsid w:val="007B077A"/>
    <w:rsid w:val="007B19F4"/>
    <w:rsid w:val="007B2E7B"/>
    <w:rsid w:val="007C0F3F"/>
    <w:rsid w:val="007C1422"/>
    <w:rsid w:val="007C197D"/>
    <w:rsid w:val="007C26F2"/>
    <w:rsid w:val="007C29FA"/>
    <w:rsid w:val="007C3B91"/>
    <w:rsid w:val="007C4033"/>
    <w:rsid w:val="007C47CB"/>
    <w:rsid w:val="007C53EF"/>
    <w:rsid w:val="007D059F"/>
    <w:rsid w:val="007D11FD"/>
    <w:rsid w:val="007D1200"/>
    <w:rsid w:val="007D253A"/>
    <w:rsid w:val="007D3CD6"/>
    <w:rsid w:val="007E0592"/>
    <w:rsid w:val="007E0C84"/>
    <w:rsid w:val="007E1E5C"/>
    <w:rsid w:val="007E5C05"/>
    <w:rsid w:val="007F0F33"/>
    <w:rsid w:val="007F3958"/>
    <w:rsid w:val="007F3DE4"/>
    <w:rsid w:val="007F7241"/>
    <w:rsid w:val="00805C40"/>
    <w:rsid w:val="008062AB"/>
    <w:rsid w:val="00807AB9"/>
    <w:rsid w:val="00807E21"/>
    <w:rsid w:val="008105E5"/>
    <w:rsid w:val="0081484D"/>
    <w:rsid w:val="0081642F"/>
    <w:rsid w:val="0082049B"/>
    <w:rsid w:val="00822CE6"/>
    <w:rsid w:val="0082420A"/>
    <w:rsid w:val="008245BD"/>
    <w:rsid w:val="008308EF"/>
    <w:rsid w:val="00830D9D"/>
    <w:rsid w:val="00833146"/>
    <w:rsid w:val="0083315E"/>
    <w:rsid w:val="008372C7"/>
    <w:rsid w:val="00840264"/>
    <w:rsid w:val="00842731"/>
    <w:rsid w:val="00844D80"/>
    <w:rsid w:val="0084503A"/>
    <w:rsid w:val="00845DF1"/>
    <w:rsid w:val="00846777"/>
    <w:rsid w:val="00846FE0"/>
    <w:rsid w:val="00850D8E"/>
    <w:rsid w:val="00851257"/>
    <w:rsid w:val="00860F0B"/>
    <w:rsid w:val="0086521D"/>
    <w:rsid w:val="008653FC"/>
    <w:rsid w:val="00867003"/>
    <w:rsid w:val="008720DF"/>
    <w:rsid w:val="00874BF4"/>
    <w:rsid w:val="00874FB9"/>
    <w:rsid w:val="00880B51"/>
    <w:rsid w:val="00880F2B"/>
    <w:rsid w:val="008877A0"/>
    <w:rsid w:val="00887DC1"/>
    <w:rsid w:val="00893425"/>
    <w:rsid w:val="00893AEE"/>
    <w:rsid w:val="00893D50"/>
    <w:rsid w:val="00895B98"/>
    <w:rsid w:val="008A1A18"/>
    <w:rsid w:val="008A7F3F"/>
    <w:rsid w:val="008B00B2"/>
    <w:rsid w:val="008B0CFD"/>
    <w:rsid w:val="008B1610"/>
    <w:rsid w:val="008B239F"/>
    <w:rsid w:val="008B2EBF"/>
    <w:rsid w:val="008B4CE4"/>
    <w:rsid w:val="008B5D9B"/>
    <w:rsid w:val="008B6ADE"/>
    <w:rsid w:val="008B7572"/>
    <w:rsid w:val="008C3D9A"/>
    <w:rsid w:val="008C3FEC"/>
    <w:rsid w:val="008C57BB"/>
    <w:rsid w:val="008C675C"/>
    <w:rsid w:val="008C67EA"/>
    <w:rsid w:val="008C6CA8"/>
    <w:rsid w:val="008D47A1"/>
    <w:rsid w:val="008D5B98"/>
    <w:rsid w:val="008D5D2D"/>
    <w:rsid w:val="008E151D"/>
    <w:rsid w:val="008E3109"/>
    <w:rsid w:val="008E65BA"/>
    <w:rsid w:val="008E7076"/>
    <w:rsid w:val="008F3108"/>
    <w:rsid w:val="008F7222"/>
    <w:rsid w:val="00902DD4"/>
    <w:rsid w:val="00903E8B"/>
    <w:rsid w:val="009054BE"/>
    <w:rsid w:val="00906BE1"/>
    <w:rsid w:val="00906E5D"/>
    <w:rsid w:val="00910A99"/>
    <w:rsid w:val="00911864"/>
    <w:rsid w:val="00917F4E"/>
    <w:rsid w:val="0092183A"/>
    <w:rsid w:val="00925EB6"/>
    <w:rsid w:val="009312A9"/>
    <w:rsid w:val="009342D1"/>
    <w:rsid w:val="009355C0"/>
    <w:rsid w:val="00941700"/>
    <w:rsid w:val="009455E3"/>
    <w:rsid w:val="0094638B"/>
    <w:rsid w:val="00947F9A"/>
    <w:rsid w:val="00950D54"/>
    <w:rsid w:val="00950DDD"/>
    <w:rsid w:val="009520D9"/>
    <w:rsid w:val="00954BC7"/>
    <w:rsid w:val="0095635F"/>
    <w:rsid w:val="00956650"/>
    <w:rsid w:val="00964485"/>
    <w:rsid w:val="0096530A"/>
    <w:rsid w:val="00966E69"/>
    <w:rsid w:val="009743AB"/>
    <w:rsid w:val="00975726"/>
    <w:rsid w:val="00977448"/>
    <w:rsid w:val="00981473"/>
    <w:rsid w:val="009837AB"/>
    <w:rsid w:val="009906D8"/>
    <w:rsid w:val="009932A0"/>
    <w:rsid w:val="00993AD2"/>
    <w:rsid w:val="0099548C"/>
    <w:rsid w:val="00995B09"/>
    <w:rsid w:val="009A263B"/>
    <w:rsid w:val="009A6612"/>
    <w:rsid w:val="009A691C"/>
    <w:rsid w:val="009B3B46"/>
    <w:rsid w:val="009B56B8"/>
    <w:rsid w:val="009B69CA"/>
    <w:rsid w:val="009C01F3"/>
    <w:rsid w:val="009C04E7"/>
    <w:rsid w:val="009C4D4F"/>
    <w:rsid w:val="009C6555"/>
    <w:rsid w:val="009C6D6E"/>
    <w:rsid w:val="009D150C"/>
    <w:rsid w:val="009D172A"/>
    <w:rsid w:val="009D5836"/>
    <w:rsid w:val="009D6FE2"/>
    <w:rsid w:val="009D7F4E"/>
    <w:rsid w:val="009E08B1"/>
    <w:rsid w:val="009E3411"/>
    <w:rsid w:val="009E3AE0"/>
    <w:rsid w:val="009E74A5"/>
    <w:rsid w:val="009F0ADB"/>
    <w:rsid w:val="009F2596"/>
    <w:rsid w:val="009F292D"/>
    <w:rsid w:val="009F3F8A"/>
    <w:rsid w:val="009F4916"/>
    <w:rsid w:val="00A00D3E"/>
    <w:rsid w:val="00A04DCA"/>
    <w:rsid w:val="00A0641A"/>
    <w:rsid w:val="00A13C3F"/>
    <w:rsid w:val="00A1586E"/>
    <w:rsid w:val="00A15962"/>
    <w:rsid w:val="00A17022"/>
    <w:rsid w:val="00A17F09"/>
    <w:rsid w:val="00A212FB"/>
    <w:rsid w:val="00A2385B"/>
    <w:rsid w:val="00A24CDA"/>
    <w:rsid w:val="00A25506"/>
    <w:rsid w:val="00A25A9E"/>
    <w:rsid w:val="00A267A5"/>
    <w:rsid w:val="00A30073"/>
    <w:rsid w:val="00A30698"/>
    <w:rsid w:val="00A309C9"/>
    <w:rsid w:val="00A3297F"/>
    <w:rsid w:val="00A331E9"/>
    <w:rsid w:val="00A35AE2"/>
    <w:rsid w:val="00A36709"/>
    <w:rsid w:val="00A4041F"/>
    <w:rsid w:val="00A40BB1"/>
    <w:rsid w:val="00A421F0"/>
    <w:rsid w:val="00A42BA1"/>
    <w:rsid w:val="00A446BD"/>
    <w:rsid w:val="00A469B2"/>
    <w:rsid w:val="00A47564"/>
    <w:rsid w:val="00A476C3"/>
    <w:rsid w:val="00A50728"/>
    <w:rsid w:val="00A50936"/>
    <w:rsid w:val="00A521B5"/>
    <w:rsid w:val="00A52775"/>
    <w:rsid w:val="00A52AFC"/>
    <w:rsid w:val="00A55701"/>
    <w:rsid w:val="00A55F8E"/>
    <w:rsid w:val="00A57472"/>
    <w:rsid w:val="00A577F3"/>
    <w:rsid w:val="00A60B4D"/>
    <w:rsid w:val="00A64073"/>
    <w:rsid w:val="00A64589"/>
    <w:rsid w:val="00A65596"/>
    <w:rsid w:val="00A65B3B"/>
    <w:rsid w:val="00A7241E"/>
    <w:rsid w:val="00A73364"/>
    <w:rsid w:val="00A7674E"/>
    <w:rsid w:val="00A80566"/>
    <w:rsid w:val="00A864AF"/>
    <w:rsid w:val="00A90178"/>
    <w:rsid w:val="00A91014"/>
    <w:rsid w:val="00A93F6C"/>
    <w:rsid w:val="00A9484B"/>
    <w:rsid w:val="00A94E30"/>
    <w:rsid w:val="00A95707"/>
    <w:rsid w:val="00A972E3"/>
    <w:rsid w:val="00AA23FA"/>
    <w:rsid w:val="00AA2F0B"/>
    <w:rsid w:val="00AB0D39"/>
    <w:rsid w:val="00AB2935"/>
    <w:rsid w:val="00AB38FB"/>
    <w:rsid w:val="00AB3908"/>
    <w:rsid w:val="00AB4490"/>
    <w:rsid w:val="00AB66AF"/>
    <w:rsid w:val="00AB6787"/>
    <w:rsid w:val="00AC1CBA"/>
    <w:rsid w:val="00AC2322"/>
    <w:rsid w:val="00AC31DF"/>
    <w:rsid w:val="00AC3746"/>
    <w:rsid w:val="00AC4B8E"/>
    <w:rsid w:val="00AC5033"/>
    <w:rsid w:val="00AC7C83"/>
    <w:rsid w:val="00AD06A5"/>
    <w:rsid w:val="00AD1711"/>
    <w:rsid w:val="00AD2423"/>
    <w:rsid w:val="00AD2F90"/>
    <w:rsid w:val="00AD3AA0"/>
    <w:rsid w:val="00AE0561"/>
    <w:rsid w:val="00AE10C0"/>
    <w:rsid w:val="00AE475B"/>
    <w:rsid w:val="00AE4FE8"/>
    <w:rsid w:val="00AE53CF"/>
    <w:rsid w:val="00AE65E9"/>
    <w:rsid w:val="00AF3A81"/>
    <w:rsid w:val="00AF5625"/>
    <w:rsid w:val="00B001C5"/>
    <w:rsid w:val="00B01019"/>
    <w:rsid w:val="00B0150D"/>
    <w:rsid w:val="00B017C0"/>
    <w:rsid w:val="00B0281A"/>
    <w:rsid w:val="00B02A6D"/>
    <w:rsid w:val="00B04E4C"/>
    <w:rsid w:val="00B04ECE"/>
    <w:rsid w:val="00B07069"/>
    <w:rsid w:val="00B146B2"/>
    <w:rsid w:val="00B14985"/>
    <w:rsid w:val="00B154E6"/>
    <w:rsid w:val="00B15C44"/>
    <w:rsid w:val="00B16559"/>
    <w:rsid w:val="00B20C86"/>
    <w:rsid w:val="00B226E9"/>
    <w:rsid w:val="00B24859"/>
    <w:rsid w:val="00B27569"/>
    <w:rsid w:val="00B333E9"/>
    <w:rsid w:val="00B34A2A"/>
    <w:rsid w:val="00B354AE"/>
    <w:rsid w:val="00B358C2"/>
    <w:rsid w:val="00B36F3B"/>
    <w:rsid w:val="00B44352"/>
    <w:rsid w:val="00B46817"/>
    <w:rsid w:val="00B4715F"/>
    <w:rsid w:val="00B5173C"/>
    <w:rsid w:val="00B51F16"/>
    <w:rsid w:val="00B52104"/>
    <w:rsid w:val="00B554DC"/>
    <w:rsid w:val="00B56650"/>
    <w:rsid w:val="00B56AF4"/>
    <w:rsid w:val="00B62DF4"/>
    <w:rsid w:val="00B6514A"/>
    <w:rsid w:val="00B67884"/>
    <w:rsid w:val="00B73B48"/>
    <w:rsid w:val="00B773B4"/>
    <w:rsid w:val="00B773CC"/>
    <w:rsid w:val="00B773ED"/>
    <w:rsid w:val="00B80EED"/>
    <w:rsid w:val="00B8109C"/>
    <w:rsid w:val="00B85E4F"/>
    <w:rsid w:val="00B863BC"/>
    <w:rsid w:val="00B8723A"/>
    <w:rsid w:val="00B90B93"/>
    <w:rsid w:val="00B92406"/>
    <w:rsid w:val="00B926A0"/>
    <w:rsid w:val="00B952EC"/>
    <w:rsid w:val="00B96A6B"/>
    <w:rsid w:val="00BA3E94"/>
    <w:rsid w:val="00BB2089"/>
    <w:rsid w:val="00BB290E"/>
    <w:rsid w:val="00BC0C88"/>
    <w:rsid w:val="00BC42DD"/>
    <w:rsid w:val="00BD0CFF"/>
    <w:rsid w:val="00BD3405"/>
    <w:rsid w:val="00BD4E22"/>
    <w:rsid w:val="00BD5866"/>
    <w:rsid w:val="00BE1B5D"/>
    <w:rsid w:val="00BE21C2"/>
    <w:rsid w:val="00BE3E8F"/>
    <w:rsid w:val="00BE57BC"/>
    <w:rsid w:val="00BF0D7D"/>
    <w:rsid w:val="00BF11F0"/>
    <w:rsid w:val="00BF4CC4"/>
    <w:rsid w:val="00BF5563"/>
    <w:rsid w:val="00C007AE"/>
    <w:rsid w:val="00C00924"/>
    <w:rsid w:val="00C00CC3"/>
    <w:rsid w:val="00C00CDB"/>
    <w:rsid w:val="00C05622"/>
    <w:rsid w:val="00C05740"/>
    <w:rsid w:val="00C0598B"/>
    <w:rsid w:val="00C07450"/>
    <w:rsid w:val="00C11EAC"/>
    <w:rsid w:val="00C1551C"/>
    <w:rsid w:val="00C2041A"/>
    <w:rsid w:val="00C20FFD"/>
    <w:rsid w:val="00C219E3"/>
    <w:rsid w:val="00C21EDD"/>
    <w:rsid w:val="00C220D2"/>
    <w:rsid w:val="00C23896"/>
    <w:rsid w:val="00C25B58"/>
    <w:rsid w:val="00C27365"/>
    <w:rsid w:val="00C36C1A"/>
    <w:rsid w:val="00C41D48"/>
    <w:rsid w:val="00C4668F"/>
    <w:rsid w:val="00C4739B"/>
    <w:rsid w:val="00C518BF"/>
    <w:rsid w:val="00C52276"/>
    <w:rsid w:val="00C52A71"/>
    <w:rsid w:val="00C54F08"/>
    <w:rsid w:val="00C57483"/>
    <w:rsid w:val="00C608CA"/>
    <w:rsid w:val="00C618B1"/>
    <w:rsid w:val="00C64984"/>
    <w:rsid w:val="00C66228"/>
    <w:rsid w:val="00C732A4"/>
    <w:rsid w:val="00C7359C"/>
    <w:rsid w:val="00C75033"/>
    <w:rsid w:val="00C773E8"/>
    <w:rsid w:val="00C80505"/>
    <w:rsid w:val="00C8221B"/>
    <w:rsid w:val="00C8476E"/>
    <w:rsid w:val="00C8573E"/>
    <w:rsid w:val="00C858A0"/>
    <w:rsid w:val="00C865D0"/>
    <w:rsid w:val="00C87DD9"/>
    <w:rsid w:val="00C91BE4"/>
    <w:rsid w:val="00C924DF"/>
    <w:rsid w:val="00C92541"/>
    <w:rsid w:val="00C955D7"/>
    <w:rsid w:val="00C95715"/>
    <w:rsid w:val="00CA6B07"/>
    <w:rsid w:val="00CB1C24"/>
    <w:rsid w:val="00CB5C57"/>
    <w:rsid w:val="00CB6500"/>
    <w:rsid w:val="00CB7964"/>
    <w:rsid w:val="00CC244C"/>
    <w:rsid w:val="00CC2846"/>
    <w:rsid w:val="00CC413E"/>
    <w:rsid w:val="00CC4301"/>
    <w:rsid w:val="00CC5298"/>
    <w:rsid w:val="00CC73AF"/>
    <w:rsid w:val="00CD000D"/>
    <w:rsid w:val="00CD0612"/>
    <w:rsid w:val="00CD0DE4"/>
    <w:rsid w:val="00CD328D"/>
    <w:rsid w:val="00CD3B1D"/>
    <w:rsid w:val="00CE6EA3"/>
    <w:rsid w:val="00CF00DA"/>
    <w:rsid w:val="00CF1AFE"/>
    <w:rsid w:val="00CF1DF7"/>
    <w:rsid w:val="00CF1F12"/>
    <w:rsid w:val="00CF41DE"/>
    <w:rsid w:val="00CF5597"/>
    <w:rsid w:val="00CF764F"/>
    <w:rsid w:val="00D00890"/>
    <w:rsid w:val="00D02094"/>
    <w:rsid w:val="00D037EC"/>
    <w:rsid w:val="00D04AC7"/>
    <w:rsid w:val="00D057B8"/>
    <w:rsid w:val="00D076A2"/>
    <w:rsid w:val="00D10FAB"/>
    <w:rsid w:val="00D12CBF"/>
    <w:rsid w:val="00D135B0"/>
    <w:rsid w:val="00D16B86"/>
    <w:rsid w:val="00D16C9B"/>
    <w:rsid w:val="00D176C4"/>
    <w:rsid w:val="00D22957"/>
    <w:rsid w:val="00D23393"/>
    <w:rsid w:val="00D2452D"/>
    <w:rsid w:val="00D24BF6"/>
    <w:rsid w:val="00D27D0D"/>
    <w:rsid w:val="00D31250"/>
    <w:rsid w:val="00D33B68"/>
    <w:rsid w:val="00D3493E"/>
    <w:rsid w:val="00D356FC"/>
    <w:rsid w:val="00D360FF"/>
    <w:rsid w:val="00D3665F"/>
    <w:rsid w:val="00D36E95"/>
    <w:rsid w:val="00D37DA2"/>
    <w:rsid w:val="00D42831"/>
    <w:rsid w:val="00D42AF9"/>
    <w:rsid w:val="00D4362F"/>
    <w:rsid w:val="00D47B25"/>
    <w:rsid w:val="00D50BF8"/>
    <w:rsid w:val="00D52CD6"/>
    <w:rsid w:val="00D5462D"/>
    <w:rsid w:val="00D56A2F"/>
    <w:rsid w:val="00D56DE0"/>
    <w:rsid w:val="00D571AC"/>
    <w:rsid w:val="00D6032A"/>
    <w:rsid w:val="00D624C4"/>
    <w:rsid w:val="00D63B79"/>
    <w:rsid w:val="00D64234"/>
    <w:rsid w:val="00D64260"/>
    <w:rsid w:val="00D670EE"/>
    <w:rsid w:val="00D72117"/>
    <w:rsid w:val="00D73C45"/>
    <w:rsid w:val="00D74335"/>
    <w:rsid w:val="00D74602"/>
    <w:rsid w:val="00D8103B"/>
    <w:rsid w:val="00D83EFF"/>
    <w:rsid w:val="00D85098"/>
    <w:rsid w:val="00D85B11"/>
    <w:rsid w:val="00D8636C"/>
    <w:rsid w:val="00D87662"/>
    <w:rsid w:val="00D87BBC"/>
    <w:rsid w:val="00D90597"/>
    <w:rsid w:val="00D90C35"/>
    <w:rsid w:val="00D92615"/>
    <w:rsid w:val="00D93612"/>
    <w:rsid w:val="00D9420B"/>
    <w:rsid w:val="00D96524"/>
    <w:rsid w:val="00D976D2"/>
    <w:rsid w:val="00D97FF6"/>
    <w:rsid w:val="00DA0163"/>
    <w:rsid w:val="00DA0D5E"/>
    <w:rsid w:val="00DA3270"/>
    <w:rsid w:val="00DA6CA7"/>
    <w:rsid w:val="00DA7685"/>
    <w:rsid w:val="00DB273D"/>
    <w:rsid w:val="00DB70C5"/>
    <w:rsid w:val="00DC699F"/>
    <w:rsid w:val="00DD11AB"/>
    <w:rsid w:val="00DD1E17"/>
    <w:rsid w:val="00DD6F36"/>
    <w:rsid w:val="00DD7B67"/>
    <w:rsid w:val="00DE15E0"/>
    <w:rsid w:val="00DE4575"/>
    <w:rsid w:val="00DE7AC1"/>
    <w:rsid w:val="00DF260D"/>
    <w:rsid w:val="00E0237D"/>
    <w:rsid w:val="00E052F6"/>
    <w:rsid w:val="00E06BA4"/>
    <w:rsid w:val="00E071AE"/>
    <w:rsid w:val="00E0767C"/>
    <w:rsid w:val="00E10E09"/>
    <w:rsid w:val="00E12C05"/>
    <w:rsid w:val="00E137FE"/>
    <w:rsid w:val="00E13EA9"/>
    <w:rsid w:val="00E2147C"/>
    <w:rsid w:val="00E2195B"/>
    <w:rsid w:val="00E225FD"/>
    <w:rsid w:val="00E227CE"/>
    <w:rsid w:val="00E23740"/>
    <w:rsid w:val="00E25085"/>
    <w:rsid w:val="00E2528E"/>
    <w:rsid w:val="00E26D73"/>
    <w:rsid w:val="00E31717"/>
    <w:rsid w:val="00E31C0F"/>
    <w:rsid w:val="00E368C6"/>
    <w:rsid w:val="00E41A23"/>
    <w:rsid w:val="00E43370"/>
    <w:rsid w:val="00E4530C"/>
    <w:rsid w:val="00E45E32"/>
    <w:rsid w:val="00E5163C"/>
    <w:rsid w:val="00E51845"/>
    <w:rsid w:val="00E51B34"/>
    <w:rsid w:val="00E51D86"/>
    <w:rsid w:val="00E52BB0"/>
    <w:rsid w:val="00E54A51"/>
    <w:rsid w:val="00E5736A"/>
    <w:rsid w:val="00E6002F"/>
    <w:rsid w:val="00E60B4C"/>
    <w:rsid w:val="00E61D9B"/>
    <w:rsid w:val="00E6561D"/>
    <w:rsid w:val="00E66AE8"/>
    <w:rsid w:val="00E66DE8"/>
    <w:rsid w:val="00E66EB3"/>
    <w:rsid w:val="00E677CE"/>
    <w:rsid w:val="00E7057F"/>
    <w:rsid w:val="00E71B70"/>
    <w:rsid w:val="00E724AB"/>
    <w:rsid w:val="00E72EE2"/>
    <w:rsid w:val="00E822C7"/>
    <w:rsid w:val="00E83E7E"/>
    <w:rsid w:val="00E85004"/>
    <w:rsid w:val="00E86AEF"/>
    <w:rsid w:val="00E90046"/>
    <w:rsid w:val="00E938A9"/>
    <w:rsid w:val="00E9446A"/>
    <w:rsid w:val="00E963CD"/>
    <w:rsid w:val="00EA08C3"/>
    <w:rsid w:val="00EA2276"/>
    <w:rsid w:val="00EA4578"/>
    <w:rsid w:val="00EA6A75"/>
    <w:rsid w:val="00EA6D5F"/>
    <w:rsid w:val="00EA74CC"/>
    <w:rsid w:val="00EB129A"/>
    <w:rsid w:val="00EB1FCE"/>
    <w:rsid w:val="00EB43C6"/>
    <w:rsid w:val="00EB5392"/>
    <w:rsid w:val="00EB5A19"/>
    <w:rsid w:val="00EB6A10"/>
    <w:rsid w:val="00EC102F"/>
    <w:rsid w:val="00EC16AB"/>
    <w:rsid w:val="00EC4474"/>
    <w:rsid w:val="00EC5E66"/>
    <w:rsid w:val="00EC5FE8"/>
    <w:rsid w:val="00EC6B0F"/>
    <w:rsid w:val="00ED0F6C"/>
    <w:rsid w:val="00ED3EB9"/>
    <w:rsid w:val="00ED42E6"/>
    <w:rsid w:val="00ED4E1B"/>
    <w:rsid w:val="00ED58D0"/>
    <w:rsid w:val="00ED7A90"/>
    <w:rsid w:val="00ED7AA4"/>
    <w:rsid w:val="00EE1523"/>
    <w:rsid w:val="00EE4CA8"/>
    <w:rsid w:val="00EE5359"/>
    <w:rsid w:val="00EE55E1"/>
    <w:rsid w:val="00EE65B4"/>
    <w:rsid w:val="00EE6C67"/>
    <w:rsid w:val="00EF11E7"/>
    <w:rsid w:val="00EF3B43"/>
    <w:rsid w:val="00EF3C2F"/>
    <w:rsid w:val="00EF5175"/>
    <w:rsid w:val="00EF6725"/>
    <w:rsid w:val="00EF7EDA"/>
    <w:rsid w:val="00F0062A"/>
    <w:rsid w:val="00F020C8"/>
    <w:rsid w:val="00F02AEA"/>
    <w:rsid w:val="00F0724C"/>
    <w:rsid w:val="00F10B10"/>
    <w:rsid w:val="00F110AA"/>
    <w:rsid w:val="00F13A36"/>
    <w:rsid w:val="00F13EB7"/>
    <w:rsid w:val="00F14212"/>
    <w:rsid w:val="00F16A1B"/>
    <w:rsid w:val="00F2228C"/>
    <w:rsid w:val="00F22B24"/>
    <w:rsid w:val="00F30D24"/>
    <w:rsid w:val="00F32529"/>
    <w:rsid w:val="00F353E3"/>
    <w:rsid w:val="00F35B8C"/>
    <w:rsid w:val="00F36548"/>
    <w:rsid w:val="00F37706"/>
    <w:rsid w:val="00F37F91"/>
    <w:rsid w:val="00F40B0B"/>
    <w:rsid w:val="00F430C8"/>
    <w:rsid w:val="00F43B9D"/>
    <w:rsid w:val="00F43CAF"/>
    <w:rsid w:val="00F4411F"/>
    <w:rsid w:val="00F44BF3"/>
    <w:rsid w:val="00F45E53"/>
    <w:rsid w:val="00F4607C"/>
    <w:rsid w:val="00F4764E"/>
    <w:rsid w:val="00F479DD"/>
    <w:rsid w:val="00F5002B"/>
    <w:rsid w:val="00F5059C"/>
    <w:rsid w:val="00F50F39"/>
    <w:rsid w:val="00F515C0"/>
    <w:rsid w:val="00F52BF0"/>
    <w:rsid w:val="00F53C50"/>
    <w:rsid w:val="00F5743D"/>
    <w:rsid w:val="00F60053"/>
    <w:rsid w:val="00F61306"/>
    <w:rsid w:val="00F662C7"/>
    <w:rsid w:val="00F66523"/>
    <w:rsid w:val="00F66B2C"/>
    <w:rsid w:val="00F6745E"/>
    <w:rsid w:val="00F6781B"/>
    <w:rsid w:val="00F71E2D"/>
    <w:rsid w:val="00F72B41"/>
    <w:rsid w:val="00F72D05"/>
    <w:rsid w:val="00F75C80"/>
    <w:rsid w:val="00F7682A"/>
    <w:rsid w:val="00F76BA4"/>
    <w:rsid w:val="00F84581"/>
    <w:rsid w:val="00F84F17"/>
    <w:rsid w:val="00F90A8D"/>
    <w:rsid w:val="00F90C62"/>
    <w:rsid w:val="00F95E94"/>
    <w:rsid w:val="00FA0480"/>
    <w:rsid w:val="00FA06DD"/>
    <w:rsid w:val="00FA0943"/>
    <w:rsid w:val="00FA1ED8"/>
    <w:rsid w:val="00FA1F19"/>
    <w:rsid w:val="00FA6B42"/>
    <w:rsid w:val="00FB1974"/>
    <w:rsid w:val="00FB3184"/>
    <w:rsid w:val="00FB5886"/>
    <w:rsid w:val="00FB5C82"/>
    <w:rsid w:val="00FB642A"/>
    <w:rsid w:val="00FB6B10"/>
    <w:rsid w:val="00FB6C2C"/>
    <w:rsid w:val="00FC5F9E"/>
    <w:rsid w:val="00FC64CD"/>
    <w:rsid w:val="00FC6E52"/>
    <w:rsid w:val="00FD1778"/>
    <w:rsid w:val="00FD262F"/>
    <w:rsid w:val="00FD4A99"/>
    <w:rsid w:val="00FD5C3A"/>
    <w:rsid w:val="00FD60AD"/>
    <w:rsid w:val="00FD7447"/>
    <w:rsid w:val="00FD7BFD"/>
    <w:rsid w:val="00FE4067"/>
    <w:rsid w:val="00FE5781"/>
    <w:rsid w:val="00FE643F"/>
    <w:rsid w:val="00FE7F62"/>
    <w:rsid w:val="00FF27D0"/>
    <w:rsid w:val="00FF282D"/>
    <w:rsid w:val="00FF3B2A"/>
    <w:rsid w:val="00FF5348"/>
    <w:rsid w:val="00FF6DA8"/>
    <w:rsid w:val="00FF725A"/>
    <w:rsid w:val="00FF7546"/>
    <w:rsid w:val="00FF7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8B4"/>
  </w:style>
  <w:style w:type="paragraph" w:styleId="1">
    <w:name w:val="heading 1"/>
    <w:basedOn w:val="a"/>
    <w:next w:val="a"/>
    <w:link w:val="10"/>
    <w:qFormat/>
    <w:rsid w:val="00263E2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53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76C1A"/>
    <w:rPr>
      <w:b/>
      <w:bCs/>
    </w:rPr>
  </w:style>
  <w:style w:type="table" w:styleId="a4">
    <w:name w:val="Table Grid"/>
    <w:basedOn w:val="a1"/>
    <w:uiPriority w:val="59"/>
    <w:rsid w:val="00676C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7665A"/>
    <w:pPr>
      <w:ind w:left="720"/>
      <w:contextualSpacing/>
    </w:pPr>
  </w:style>
  <w:style w:type="character" w:styleId="a6">
    <w:name w:val="Emphasis"/>
    <w:basedOn w:val="a0"/>
    <w:uiPriority w:val="20"/>
    <w:qFormat/>
    <w:rsid w:val="00D00890"/>
    <w:rPr>
      <w:i/>
      <w:iCs/>
      <w:color w:val="808080"/>
    </w:rPr>
  </w:style>
  <w:style w:type="paragraph" w:styleId="a7">
    <w:name w:val="Balloon Text"/>
    <w:basedOn w:val="a"/>
    <w:link w:val="a8"/>
    <w:semiHidden/>
    <w:unhideWhenUsed/>
    <w:rsid w:val="008A1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1A1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8D5D2D"/>
    <w:pPr>
      <w:spacing w:after="12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8D5D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Абзац списка1"/>
    <w:basedOn w:val="a"/>
    <w:rsid w:val="00741640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">
    <w:name w:val="Абзац списка2"/>
    <w:basedOn w:val="a"/>
    <w:rsid w:val="00F430C8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b">
    <w:name w:val="Знак Знак Знак Знак Знак Знак Знак Знак Знак Знак"/>
    <w:basedOn w:val="a"/>
    <w:rsid w:val="00113D29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c">
    <w:name w:val="header"/>
    <w:basedOn w:val="a"/>
    <w:link w:val="ad"/>
    <w:uiPriority w:val="99"/>
    <w:unhideWhenUsed/>
    <w:rsid w:val="00F53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53C50"/>
  </w:style>
  <w:style w:type="paragraph" w:styleId="ae">
    <w:name w:val="footer"/>
    <w:basedOn w:val="a"/>
    <w:link w:val="af"/>
    <w:uiPriority w:val="99"/>
    <w:unhideWhenUsed/>
    <w:rsid w:val="00F53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53C50"/>
  </w:style>
  <w:style w:type="character" w:customStyle="1" w:styleId="12">
    <w:name w:val="Основной текст Знак1"/>
    <w:basedOn w:val="a0"/>
    <w:uiPriority w:val="99"/>
    <w:rsid w:val="00DD7B67"/>
    <w:rPr>
      <w:spacing w:val="9"/>
      <w:sz w:val="21"/>
      <w:szCs w:val="21"/>
      <w:shd w:val="clear" w:color="auto" w:fill="FFFFFF"/>
    </w:rPr>
  </w:style>
  <w:style w:type="character" w:customStyle="1" w:styleId="10">
    <w:name w:val="Заголовок 1 Знак"/>
    <w:basedOn w:val="a0"/>
    <w:link w:val="1"/>
    <w:rsid w:val="00263E2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124D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staff-dep1">
    <w:name w:val="staff-dep1"/>
    <w:basedOn w:val="a0"/>
    <w:rsid w:val="000B4A56"/>
    <w:rPr>
      <w:vanish w:val="0"/>
      <w:webHidden w:val="0"/>
      <w:specVanish w:val="0"/>
    </w:rPr>
  </w:style>
  <w:style w:type="character" w:customStyle="1" w:styleId="0pt">
    <w:name w:val="Основной текст + Интервал 0 pt"/>
    <w:basedOn w:val="12"/>
    <w:uiPriority w:val="99"/>
    <w:rsid w:val="005B17BA"/>
    <w:rPr>
      <w:spacing w:val="6"/>
      <w:sz w:val="25"/>
      <w:szCs w:val="25"/>
      <w:u w:val="none"/>
      <w:shd w:val="clear" w:color="auto" w:fill="FFFFFF"/>
    </w:rPr>
  </w:style>
  <w:style w:type="character" w:customStyle="1" w:styleId="staff-dep">
    <w:name w:val="staff-dep"/>
    <w:basedOn w:val="a0"/>
    <w:rsid w:val="00055509"/>
  </w:style>
  <w:style w:type="character" w:customStyle="1" w:styleId="staff-name">
    <w:name w:val="staff-name"/>
    <w:basedOn w:val="a0"/>
    <w:rsid w:val="00AD2423"/>
  </w:style>
  <w:style w:type="character" w:customStyle="1" w:styleId="staff-top-vac">
    <w:name w:val="staff-top-vac"/>
    <w:basedOn w:val="a0"/>
    <w:rsid w:val="005E4873"/>
  </w:style>
  <w:style w:type="character" w:customStyle="1" w:styleId="staff-top-name1">
    <w:name w:val="staff-top-name1"/>
    <w:basedOn w:val="a0"/>
    <w:rsid w:val="005E4873"/>
    <w:rPr>
      <w:b/>
      <w:bCs/>
      <w:vanish w:val="0"/>
      <w:webHidden w:val="0"/>
      <w:sz w:val="24"/>
      <w:szCs w:val="24"/>
      <w:specVanish w:val="0"/>
    </w:rPr>
  </w:style>
  <w:style w:type="character" w:customStyle="1" w:styleId="30">
    <w:name w:val="Заголовок 3 Знак"/>
    <w:basedOn w:val="a0"/>
    <w:link w:val="3"/>
    <w:uiPriority w:val="9"/>
    <w:semiHidden/>
    <w:rsid w:val="001653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aff-vac">
    <w:name w:val="staff-vac"/>
    <w:basedOn w:val="a0"/>
    <w:rsid w:val="00E2195B"/>
  </w:style>
  <w:style w:type="table" w:customStyle="1" w:styleId="13">
    <w:name w:val="Сетка таблицы1"/>
    <w:basedOn w:val="a1"/>
    <w:next w:val="a4"/>
    <w:uiPriority w:val="59"/>
    <w:rsid w:val="00525C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ferenceable">
    <w:name w:val="referenceable"/>
    <w:basedOn w:val="a0"/>
    <w:rsid w:val="00EC102F"/>
  </w:style>
  <w:style w:type="character" w:styleId="af0">
    <w:name w:val="Hyperlink"/>
    <w:basedOn w:val="a0"/>
    <w:uiPriority w:val="99"/>
    <w:semiHidden/>
    <w:unhideWhenUsed/>
    <w:rsid w:val="009A691C"/>
    <w:rPr>
      <w:color w:val="0000FF"/>
      <w:u w:val="single"/>
    </w:rPr>
  </w:style>
  <w:style w:type="paragraph" w:customStyle="1" w:styleId="paragraph">
    <w:name w:val="paragraph"/>
    <w:basedOn w:val="a"/>
    <w:rsid w:val="00DE1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8B6ADE"/>
  </w:style>
  <w:style w:type="character" w:customStyle="1" w:styleId="extendedtext-full">
    <w:name w:val="extendedtext-full"/>
    <w:basedOn w:val="a0"/>
    <w:rsid w:val="00C05740"/>
  </w:style>
  <w:style w:type="paragraph" w:styleId="af1">
    <w:name w:val="Normal (Web)"/>
    <w:basedOn w:val="a"/>
    <w:uiPriority w:val="99"/>
    <w:unhideWhenUsed/>
    <w:rsid w:val="00837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2">
    <w:name w:val="Font Style112"/>
    <w:uiPriority w:val="99"/>
    <w:rsid w:val="008372C7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8372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No Spacing"/>
    <w:uiPriority w:val="1"/>
    <w:qFormat/>
    <w:rsid w:val="00CE6EA3"/>
    <w:pPr>
      <w:spacing w:after="0" w:line="240" w:lineRule="auto"/>
    </w:pPr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9461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95440">
              <w:marLeft w:val="0"/>
              <w:marRight w:val="0"/>
              <w:marTop w:val="7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7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5563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22583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33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8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6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10323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single" w:sz="6" w:space="30" w:color="333333"/>
                <w:right w:val="none" w:sz="0" w:space="0" w:color="auto"/>
              </w:divBdr>
              <w:divsChild>
                <w:div w:id="1003975001">
                  <w:marLeft w:val="41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2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6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CCE7BC35ACBD59767F5147E2937277A007151241CEB908B6494C41CD21C281EF32139A39D1B07BE8336F71D31CAB656495F41ABE8016370YFU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65FF8-C8EC-49D5-B213-0681C40EF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4726</TotalTime>
  <Pages>14</Pages>
  <Words>6179</Words>
  <Characters>35223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 РХ</Company>
  <LinksUpToDate>false</LinksUpToDate>
  <CharactersWithSpaces>41320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Худяков</dc:creator>
  <cp:keywords/>
  <dc:description/>
  <cp:lastModifiedBy>Роман Худяков</cp:lastModifiedBy>
  <cp:revision>889</cp:revision>
  <cp:lastPrinted>2022-03-24T09:40:00Z</cp:lastPrinted>
  <dcterms:created xsi:type="dcterms:W3CDTF">2011-06-15T06:29:00Z</dcterms:created>
  <dcterms:modified xsi:type="dcterms:W3CDTF">2022-03-24T09:40:00Z</dcterms:modified>
</cp:coreProperties>
</file>