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Вячеслав Володин отметил важность приняты</w:t>
      </w:r>
      <w:r>
        <w:rPr>
          <w:rFonts w:ascii="Times New Roman" w:hAnsi="Times New Roman" w:cs="Times New Roman"/>
          <w:sz w:val="28"/>
          <w:szCs w:val="28"/>
        </w:rPr>
        <w:t xml:space="preserve">х законов о поддержке граждан и </w:t>
      </w:r>
      <w:r w:rsidRPr="006B25B6">
        <w:rPr>
          <w:rFonts w:ascii="Times New Roman" w:hAnsi="Times New Roman" w:cs="Times New Roman"/>
          <w:sz w:val="28"/>
          <w:szCs w:val="28"/>
        </w:rPr>
        <w:t>бизнеса</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 xml:space="preserve">На пленарном заседании 17 апреля Государственная Дума в приоритетном порядке приняла законы, направленные на обеспечение предложенных Президентом мер поддержки для россиян в условиях </w:t>
      </w:r>
      <w:proofErr w:type="spellStart"/>
      <w:r w:rsidRPr="006B25B6">
        <w:rPr>
          <w:rFonts w:ascii="Times New Roman" w:hAnsi="Times New Roman" w:cs="Times New Roman"/>
          <w:sz w:val="28"/>
          <w:szCs w:val="28"/>
        </w:rPr>
        <w:t>коронавируса</w:t>
      </w:r>
      <w:proofErr w:type="spellEnd"/>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Приняты поправки в Бюджетный кодекс, которые позволят субъектам РФ более гибко распределять федеральную поддержку, оказывать помощь предприятиям.</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«Мы выходим на решение, которое предоставляет большие возможности регионам. Практически снимаются все ограничения на заимствования, взятие кредитов. Это все делается для того, чтобы регионы могли эффективно оказывать помощь предприятиям на местном уровне, на региональном уровне. Для того чтобы могли решать свои вопросы, связанные с выплатами заработных плат», — отметил Председатель ГД.</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 xml:space="preserve">Депутаты также внесли ряд поправок в налоговое законодательство. В частности, освобождены от НДФЛ дополнительные выплаты медикам, которые лечат </w:t>
      </w:r>
      <w:proofErr w:type="gramStart"/>
      <w:r w:rsidRPr="006B25B6">
        <w:rPr>
          <w:rFonts w:ascii="Times New Roman" w:hAnsi="Times New Roman" w:cs="Times New Roman"/>
          <w:sz w:val="28"/>
          <w:szCs w:val="28"/>
        </w:rPr>
        <w:t>заболевших</w:t>
      </w:r>
      <w:proofErr w:type="gramEnd"/>
      <w:r w:rsidRPr="006B25B6">
        <w:rPr>
          <w:rFonts w:ascii="Times New Roman" w:hAnsi="Times New Roman" w:cs="Times New Roman"/>
          <w:sz w:val="28"/>
          <w:szCs w:val="28"/>
        </w:rPr>
        <w:t xml:space="preserve"> </w:t>
      </w:r>
      <w:proofErr w:type="spellStart"/>
      <w:r w:rsidRPr="006B25B6">
        <w:rPr>
          <w:rFonts w:ascii="Times New Roman" w:hAnsi="Times New Roman" w:cs="Times New Roman"/>
          <w:sz w:val="28"/>
          <w:szCs w:val="28"/>
        </w:rPr>
        <w:t>коронавирусом</w:t>
      </w:r>
      <w:proofErr w:type="spellEnd"/>
      <w:r w:rsidRPr="006B25B6">
        <w:rPr>
          <w:rFonts w:ascii="Times New Roman" w:hAnsi="Times New Roman" w:cs="Times New Roman"/>
          <w:sz w:val="28"/>
          <w:szCs w:val="28"/>
        </w:rPr>
        <w:t>.</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Это, как отметил </w:t>
      </w:r>
      <w:hyperlink r:id="rId5" w:history="1">
        <w:r w:rsidRPr="006B25B6">
          <w:rPr>
            <w:rStyle w:val="a4"/>
            <w:rFonts w:ascii="Times New Roman" w:hAnsi="Times New Roman" w:cs="Times New Roman"/>
            <w:sz w:val="28"/>
            <w:szCs w:val="28"/>
          </w:rPr>
          <w:t>Вячеслав Володин</w:t>
        </w:r>
      </w:hyperlink>
      <w:r w:rsidRPr="006B25B6">
        <w:rPr>
          <w:rFonts w:ascii="Times New Roman" w:hAnsi="Times New Roman" w:cs="Times New Roman"/>
          <w:sz w:val="28"/>
          <w:szCs w:val="28"/>
        </w:rPr>
        <w:t>, «в том числе льготы, которые получат предприятия в случае, если они будут закупать медицинские изделия, маски, препараты, оказывать помощь в лечении своих сотрудников». </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 xml:space="preserve"> «Все это будет относиться к их основной деятельности, и они в этом случае не будут вот эти затраты облагать налогами. Это дополнительная возможность предприятий, чтобы они заботились о своих работниках», — сказал он.</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 xml:space="preserve">Еще одним решением стало внесение изменений в 44-ФЗ, предусматривающих снижение нагрузки для участников </w:t>
      </w:r>
      <w:proofErr w:type="spellStart"/>
      <w:r w:rsidRPr="006B25B6">
        <w:rPr>
          <w:rFonts w:ascii="Times New Roman" w:hAnsi="Times New Roman" w:cs="Times New Roman"/>
          <w:sz w:val="28"/>
          <w:szCs w:val="28"/>
        </w:rPr>
        <w:t>госзакупок</w:t>
      </w:r>
      <w:proofErr w:type="spellEnd"/>
      <w:r w:rsidRPr="006B25B6">
        <w:rPr>
          <w:rFonts w:ascii="Times New Roman" w:hAnsi="Times New Roman" w:cs="Times New Roman"/>
          <w:sz w:val="28"/>
          <w:szCs w:val="28"/>
        </w:rPr>
        <w:t>, чтобы облегчить для малых и средних предприятий возможность претендовать на участие в </w:t>
      </w:r>
      <w:proofErr w:type="spellStart"/>
      <w:r w:rsidRPr="006B25B6">
        <w:rPr>
          <w:rFonts w:ascii="Times New Roman" w:hAnsi="Times New Roman" w:cs="Times New Roman"/>
          <w:sz w:val="28"/>
          <w:szCs w:val="28"/>
        </w:rPr>
        <w:t>госконтрактах</w:t>
      </w:r>
      <w:proofErr w:type="spellEnd"/>
      <w:r w:rsidRPr="006B25B6">
        <w:rPr>
          <w:rFonts w:ascii="Times New Roman" w:hAnsi="Times New Roman" w:cs="Times New Roman"/>
          <w:sz w:val="28"/>
          <w:szCs w:val="28"/>
        </w:rPr>
        <w:t>.</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«Хочется подчеркнуть, что ряд изменений очень важен. Они сводятся, с одной стороны, к тому, чтобы как можно более эффективно эти процедуры организовать. А с другой стороны, мы снимаем избыточную нагрузку, которая в этой ситуации может не позволить предприятиям участвовать в торгах», — подчеркнул Председатель ГД.</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lastRenderedPageBreak/>
        <w:t>Он также указал на большой блок инициатив, имеющих отношение к Трудовому кодексу, законам, регулирующим трудовые отношения, помощь семьям. Это решения, сказал Вячеслав Володин, которые помогут нашим гражданам в сложное время вызовов, проблем.</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 xml:space="preserve">Закон, дающий возможность переоформлять трудовые патенты иностранным гражданам без выезда из нашей страны, снижает риски распространения </w:t>
      </w:r>
      <w:proofErr w:type="spellStart"/>
      <w:r w:rsidRPr="006B25B6">
        <w:rPr>
          <w:rFonts w:ascii="Times New Roman" w:hAnsi="Times New Roman" w:cs="Times New Roman"/>
          <w:sz w:val="28"/>
          <w:szCs w:val="28"/>
        </w:rPr>
        <w:t>коронавируса</w:t>
      </w:r>
      <w:proofErr w:type="spellEnd"/>
      <w:r w:rsidRPr="006B25B6">
        <w:rPr>
          <w:rFonts w:ascii="Times New Roman" w:hAnsi="Times New Roman" w:cs="Times New Roman"/>
          <w:sz w:val="28"/>
          <w:szCs w:val="28"/>
        </w:rPr>
        <w:t xml:space="preserve"> и, конечно, дает возможности для работы, помогает предприятиям организовать трудовую деятельность мигрантов, подчеркнул Вячеслав Володин. Он также отметил закон об упрощении правил приема в гражданство РФ и освобождении от уплаты госпошлины для жителей Донецкой и Луганской областей Украины.</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«Нам надо организовать работу таким образом, чтобы мы могли в любое время с вами собираться для принятия таких решений. Они нам помогут многие проблемы снять и законодательно обеспечить меры поддержки, с которыми выступил Президент и совместно с Правительством сделал все для того, чтобы эти решения состоялись и люди получили помощь», — заключил Председатель ГД.</w:t>
      </w:r>
    </w:p>
    <w:p w:rsidR="006B25B6" w:rsidRPr="006B25B6" w:rsidRDefault="006B25B6" w:rsidP="006B25B6">
      <w:pPr>
        <w:jc w:val="both"/>
        <w:rPr>
          <w:rFonts w:ascii="Times New Roman" w:hAnsi="Times New Roman" w:cs="Times New Roman"/>
          <w:sz w:val="28"/>
          <w:szCs w:val="28"/>
        </w:rPr>
      </w:pPr>
      <w:r w:rsidRPr="006B25B6">
        <w:rPr>
          <w:rFonts w:ascii="Times New Roman" w:hAnsi="Times New Roman" w:cs="Times New Roman"/>
          <w:sz w:val="28"/>
          <w:szCs w:val="28"/>
        </w:rPr>
        <w:t>Вячеслав Володин поблагодарил депутатов, которые работали над этими поправками.</w:t>
      </w:r>
    </w:p>
    <w:p w:rsidR="005315E9" w:rsidRPr="006B25B6" w:rsidRDefault="005315E9" w:rsidP="006B25B6">
      <w:pPr>
        <w:jc w:val="both"/>
        <w:rPr>
          <w:rFonts w:ascii="Times New Roman" w:hAnsi="Times New Roman" w:cs="Times New Roman"/>
          <w:sz w:val="28"/>
          <w:szCs w:val="28"/>
        </w:rPr>
      </w:pPr>
    </w:p>
    <w:sectPr w:rsidR="005315E9" w:rsidRPr="006B25B6" w:rsidSect="00531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4F95"/>
    <w:multiLevelType w:val="multilevel"/>
    <w:tmpl w:val="9F9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B25B6"/>
    <w:rsid w:val="005315E9"/>
    <w:rsid w:val="006B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E9"/>
  </w:style>
  <w:style w:type="paragraph" w:styleId="1">
    <w:name w:val="heading 1"/>
    <w:basedOn w:val="a"/>
    <w:link w:val="10"/>
    <w:uiPriority w:val="9"/>
    <w:qFormat/>
    <w:rsid w:val="006B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B2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2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5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25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25B6"/>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6B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5B6"/>
  </w:style>
  <w:style w:type="character" w:styleId="a4">
    <w:name w:val="Hyperlink"/>
    <w:basedOn w:val="a0"/>
    <w:uiPriority w:val="99"/>
    <w:unhideWhenUsed/>
    <w:rsid w:val="006B25B6"/>
    <w:rPr>
      <w:color w:val="0000FF"/>
      <w:u w:val="single"/>
    </w:rPr>
  </w:style>
  <w:style w:type="paragraph" w:styleId="a5">
    <w:name w:val="Balloon Text"/>
    <w:basedOn w:val="a"/>
    <w:link w:val="a6"/>
    <w:uiPriority w:val="99"/>
    <w:semiHidden/>
    <w:unhideWhenUsed/>
    <w:rsid w:val="006B2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000725">
      <w:bodyDiv w:val="1"/>
      <w:marLeft w:val="0"/>
      <w:marRight w:val="0"/>
      <w:marTop w:val="0"/>
      <w:marBottom w:val="0"/>
      <w:divBdr>
        <w:top w:val="none" w:sz="0" w:space="0" w:color="auto"/>
        <w:left w:val="none" w:sz="0" w:space="0" w:color="auto"/>
        <w:bottom w:val="none" w:sz="0" w:space="0" w:color="auto"/>
        <w:right w:val="none" w:sz="0" w:space="0" w:color="auto"/>
      </w:divBdr>
      <w:divsChild>
        <w:div w:id="1514951824">
          <w:blockQuote w:val="1"/>
          <w:marLeft w:val="0"/>
          <w:marRight w:val="0"/>
          <w:marTop w:val="449"/>
          <w:marBottom w:val="589"/>
          <w:divBdr>
            <w:top w:val="none" w:sz="0" w:space="0" w:color="auto"/>
            <w:left w:val="none" w:sz="0" w:space="0" w:color="auto"/>
            <w:bottom w:val="none" w:sz="0" w:space="0" w:color="auto"/>
            <w:right w:val="none" w:sz="0" w:space="0" w:color="auto"/>
          </w:divBdr>
        </w:div>
        <w:div w:id="1701587942">
          <w:marLeft w:val="0"/>
          <w:marRight w:val="0"/>
          <w:marTop w:val="0"/>
          <w:marBottom w:val="94"/>
          <w:divBdr>
            <w:top w:val="none" w:sz="0" w:space="0" w:color="auto"/>
            <w:left w:val="none" w:sz="0" w:space="0" w:color="auto"/>
            <w:bottom w:val="none" w:sz="0" w:space="0" w:color="auto"/>
            <w:right w:val="none" w:sz="0" w:space="0" w:color="auto"/>
          </w:divBdr>
          <w:divsChild>
            <w:div w:id="409235862">
              <w:marLeft w:val="0"/>
              <w:marRight w:val="0"/>
              <w:marTop w:val="0"/>
              <w:marBottom w:val="159"/>
              <w:divBdr>
                <w:top w:val="none" w:sz="0" w:space="0" w:color="auto"/>
                <w:left w:val="none" w:sz="0" w:space="0" w:color="auto"/>
                <w:bottom w:val="none" w:sz="0" w:space="0" w:color="auto"/>
                <w:right w:val="none" w:sz="0" w:space="0" w:color="auto"/>
              </w:divBdr>
              <w:divsChild>
                <w:div w:id="1609463380">
                  <w:marLeft w:val="0"/>
                  <w:marRight w:val="0"/>
                  <w:marTop w:val="0"/>
                  <w:marBottom w:val="0"/>
                  <w:divBdr>
                    <w:top w:val="none" w:sz="0" w:space="0" w:color="auto"/>
                    <w:left w:val="none" w:sz="0" w:space="0" w:color="auto"/>
                    <w:bottom w:val="none" w:sz="0" w:space="0" w:color="auto"/>
                    <w:right w:val="none" w:sz="0" w:space="0" w:color="auto"/>
                  </w:divBdr>
                </w:div>
              </w:divsChild>
            </w:div>
            <w:div w:id="612203786">
              <w:marLeft w:val="0"/>
              <w:marRight w:val="0"/>
              <w:marTop w:val="0"/>
              <w:marBottom w:val="0"/>
              <w:divBdr>
                <w:top w:val="none" w:sz="0" w:space="0" w:color="auto"/>
                <w:left w:val="none" w:sz="0" w:space="0" w:color="auto"/>
                <w:bottom w:val="none" w:sz="0" w:space="0" w:color="auto"/>
                <w:right w:val="none" w:sz="0" w:space="0" w:color="auto"/>
              </w:divBdr>
            </w:div>
            <w:div w:id="4942477">
              <w:marLeft w:val="0"/>
              <w:marRight w:val="0"/>
              <w:marTop w:val="0"/>
              <w:marBottom w:val="159"/>
              <w:divBdr>
                <w:top w:val="none" w:sz="0" w:space="0" w:color="auto"/>
                <w:left w:val="none" w:sz="0" w:space="0" w:color="auto"/>
                <w:bottom w:val="none" w:sz="0" w:space="0" w:color="auto"/>
                <w:right w:val="none" w:sz="0" w:space="0" w:color="auto"/>
              </w:divBdr>
              <w:divsChild>
                <w:div w:id="291516719">
                  <w:marLeft w:val="0"/>
                  <w:marRight w:val="0"/>
                  <w:marTop w:val="0"/>
                  <w:marBottom w:val="0"/>
                  <w:divBdr>
                    <w:top w:val="none" w:sz="0" w:space="0" w:color="auto"/>
                    <w:left w:val="none" w:sz="0" w:space="0" w:color="auto"/>
                    <w:bottom w:val="none" w:sz="0" w:space="0" w:color="auto"/>
                    <w:right w:val="none" w:sz="0" w:space="0" w:color="auto"/>
                  </w:divBdr>
                </w:div>
              </w:divsChild>
            </w:div>
            <w:div w:id="1422067916">
              <w:marLeft w:val="0"/>
              <w:marRight w:val="0"/>
              <w:marTop w:val="0"/>
              <w:marBottom w:val="0"/>
              <w:divBdr>
                <w:top w:val="none" w:sz="0" w:space="0" w:color="auto"/>
                <w:left w:val="none" w:sz="0" w:space="0" w:color="auto"/>
                <w:bottom w:val="none" w:sz="0" w:space="0" w:color="auto"/>
                <w:right w:val="none" w:sz="0" w:space="0" w:color="auto"/>
              </w:divBdr>
            </w:div>
            <w:div w:id="169104799">
              <w:marLeft w:val="0"/>
              <w:marRight w:val="0"/>
              <w:marTop w:val="0"/>
              <w:marBottom w:val="159"/>
              <w:divBdr>
                <w:top w:val="none" w:sz="0" w:space="0" w:color="auto"/>
                <w:left w:val="none" w:sz="0" w:space="0" w:color="auto"/>
                <w:bottom w:val="none" w:sz="0" w:space="0" w:color="auto"/>
                <w:right w:val="none" w:sz="0" w:space="0" w:color="auto"/>
              </w:divBdr>
              <w:divsChild>
                <w:div w:id="219021552">
                  <w:marLeft w:val="0"/>
                  <w:marRight w:val="0"/>
                  <w:marTop w:val="0"/>
                  <w:marBottom w:val="0"/>
                  <w:divBdr>
                    <w:top w:val="none" w:sz="0" w:space="0" w:color="auto"/>
                    <w:left w:val="none" w:sz="0" w:space="0" w:color="auto"/>
                    <w:bottom w:val="none" w:sz="0" w:space="0" w:color="auto"/>
                    <w:right w:val="none" w:sz="0" w:space="0" w:color="auto"/>
                  </w:divBdr>
                </w:div>
              </w:divsChild>
            </w:div>
            <w:div w:id="16308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574">
      <w:bodyDiv w:val="1"/>
      <w:marLeft w:val="0"/>
      <w:marRight w:val="0"/>
      <w:marTop w:val="0"/>
      <w:marBottom w:val="0"/>
      <w:divBdr>
        <w:top w:val="none" w:sz="0" w:space="0" w:color="auto"/>
        <w:left w:val="none" w:sz="0" w:space="0" w:color="auto"/>
        <w:bottom w:val="none" w:sz="0" w:space="0" w:color="auto"/>
        <w:right w:val="none" w:sz="0" w:space="0" w:color="auto"/>
      </w:divBdr>
      <w:divsChild>
        <w:div w:id="1858273703">
          <w:marLeft w:val="0"/>
          <w:marRight w:val="0"/>
          <w:marTop w:val="0"/>
          <w:marBottom w:val="6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ma.gov.ru/duma/persons/991008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Company>Российская Федерация</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2020-04-17T08:04:00Z</dcterms:created>
  <dcterms:modified xsi:type="dcterms:W3CDTF">2020-04-17T08:06:00Z</dcterms:modified>
</cp:coreProperties>
</file>